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35F5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7F269F3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sz w:val="20"/>
          <w:szCs w:val="20"/>
        </w:rPr>
      </w:pPr>
    </w:p>
    <w:p w14:paraId="07B5F49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6A742987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056A0B7E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5047A66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7C6CD9F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 xml:space="preserve">ИНФОРМАЦИОННЫЙ </w:t>
      </w:r>
    </w:p>
    <w:p w14:paraId="50CB4CAA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БЮЛЛЕТЕНЬ</w:t>
      </w:r>
    </w:p>
    <w:p w14:paraId="2248F1EC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375AE3E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4AA739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8333DA1" w14:textId="77777777" w:rsidR="00435B0D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 xml:space="preserve">ТРУБЧЕВСКОГО </w:t>
      </w:r>
    </w:p>
    <w:p w14:paraId="0A2227E1" w14:textId="4E97FF8A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МУНИЦИПАЛЬНОГО РАЙОНА</w:t>
      </w:r>
    </w:p>
    <w:p w14:paraId="5B608E0C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2363BC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041FC93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4E835F61" w14:textId="0E11D131" w:rsidR="00913E15" w:rsidRPr="00BB3D8D" w:rsidRDefault="00B97ACF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25</w:t>
      </w:r>
      <w:r w:rsidR="00913E15" w:rsidRPr="00BB3D8D">
        <w:rPr>
          <w:b/>
          <w:sz w:val="48"/>
          <w:szCs w:val="48"/>
        </w:rPr>
        <w:t xml:space="preserve"> (3</w:t>
      </w:r>
      <w:r w:rsidR="00A4432A">
        <w:rPr>
          <w:b/>
          <w:sz w:val="48"/>
          <w:szCs w:val="48"/>
        </w:rPr>
        <w:t>2</w:t>
      </w:r>
      <w:r>
        <w:rPr>
          <w:b/>
          <w:sz w:val="48"/>
          <w:szCs w:val="48"/>
        </w:rPr>
        <w:t>2</w:t>
      </w:r>
      <w:r w:rsidR="00913E15" w:rsidRPr="00BB3D8D">
        <w:rPr>
          <w:b/>
          <w:sz w:val="48"/>
          <w:szCs w:val="48"/>
        </w:rPr>
        <w:t>) / 2023г.</w:t>
      </w:r>
    </w:p>
    <w:p w14:paraId="20EEED1F" w14:textId="5091C7B8" w:rsidR="00913E15" w:rsidRPr="00BB3D8D" w:rsidRDefault="00B97ACF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15</w:t>
      </w:r>
      <w:r w:rsidR="0092237B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дека</w:t>
      </w:r>
      <w:r w:rsidR="0092237B">
        <w:rPr>
          <w:b/>
          <w:sz w:val="48"/>
          <w:szCs w:val="48"/>
        </w:rPr>
        <w:t>бря</w:t>
      </w:r>
      <w:r w:rsidR="00913E15" w:rsidRPr="00BB3D8D">
        <w:rPr>
          <w:b/>
          <w:sz w:val="48"/>
          <w:szCs w:val="48"/>
        </w:rPr>
        <w:t xml:space="preserve"> 2023 года</w:t>
      </w:r>
    </w:p>
    <w:p w14:paraId="090B92C9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C0AD84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56A236BA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81A4EB8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44AB7D2" w14:textId="77777777" w:rsidR="00913E15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79ACC5D3" w14:textId="77777777" w:rsidR="00AE0DB4" w:rsidRPr="00BB3D8D" w:rsidRDefault="00AE0DB4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17AB800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BF1A122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ТРУБЧЕВСК</w:t>
      </w:r>
    </w:p>
    <w:p w14:paraId="6FBF539D" w14:textId="77777777" w:rsidR="00913E15" w:rsidRPr="00BB3D8D" w:rsidRDefault="00913E15" w:rsidP="00BB3D8D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BB3D8D">
        <w:rPr>
          <w:b/>
          <w:sz w:val="48"/>
          <w:szCs w:val="48"/>
        </w:rPr>
        <w:t>2023</w:t>
      </w:r>
    </w:p>
    <w:p w14:paraId="19F7AC11" w14:textId="77777777" w:rsidR="00913E15" w:rsidRPr="00BB3D8D" w:rsidRDefault="00913E15" w:rsidP="00BB3D8D">
      <w:pPr>
        <w:jc w:val="center"/>
        <w:rPr>
          <w:sz w:val="20"/>
          <w:szCs w:val="20"/>
        </w:rPr>
      </w:pPr>
    </w:p>
    <w:p w14:paraId="4E4CF487" w14:textId="77777777" w:rsidR="0092237B" w:rsidRDefault="0092237B" w:rsidP="00BB3D8D"/>
    <w:p w14:paraId="29F0E0DB" w14:textId="27A7BFF2" w:rsidR="00212911" w:rsidRPr="00212911" w:rsidRDefault="001353D5" w:rsidP="0092237B">
      <w:pPr>
        <w:jc w:val="center"/>
        <w:rPr>
          <w:bCs/>
          <w:sz w:val="22"/>
          <w:szCs w:val="22"/>
        </w:rPr>
      </w:pPr>
      <w:r>
        <w:br w:type="page"/>
      </w:r>
      <w:bookmarkStart w:id="0" w:name="Par48"/>
      <w:bookmarkStart w:id="1" w:name="Par92"/>
      <w:bookmarkEnd w:id="0"/>
      <w:bookmarkEnd w:id="1"/>
    </w:p>
    <w:p w14:paraId="28E1586F" w14:textId="77777777" w:rsidR="00B97ACF" w:rsidRDefault="00B97ACF" w:rsidP="00B97A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РОССИЙСКАЯ ФЕДЕРАЦИЯ</w:t>
      </w:r>
    </w:p>
    <w:p w14:paraId="680A6A1F" w14:textId="77777777" w:rsidR="00B97ACF" w:rsidRDefault="00B97ACF" w:rsidP="00B97A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БРЯНСКАЯ ОБЛАСТЬ</w:t>
      </w:r>
    </w:p>
    <w:p w14:paraId="72961242" w14:textId="77777777" w:rsidR="00B97ACF" w:rsidRDefault="00B97ACF" w:rsidP="00B97AC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ТРУБЧЕВСКИЙ РАЙОННЫЙ СОВЕТ НАРОДНЫХ ДЕПУТАТОВ</w:t>
      </w:r>
    </w:p>
    <w:p w14:paraId="02475681" w14:textId="60BD00A2" w:rsidR="00B97ACF" w:rsidRDefault="00B97ACF" w:rsidP="00B97ACF">
      <w:pPr>
        <w:tabs>
          <w:tab w:val="left" w:pos="-100"/>
        </w:tabs>
        <w:rPr>
          <w:b/>
          <w:sz w:val="22"/>
          <w:szCs w:val="22"/>
        </w:rPr>
      </w:pPr>
      <w:r>
        <w:rPr>
          <w:noProof/>
          <w:spacing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5D821" wp14:editId="6E342003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40005" t="42545" r="42545" b="43180"/>
                <wp:wrapNone/>
                <wp:docPr id="26333466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7A3129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>
        <w:rPr>
          <w:b/>
          <w:sz w:val="22"/>
          <w:szCs w:val="22"/>
        </w:rPr>
        <w:t xml:space="preserve"> </w:t>
      </w:r>
    </w:p>
    <w:p w14:paraId="05CE5554" w14:textId="77777777" w:rsidR="00B97ACF" w:rsidRDefault="00B97ACF" w:rsidP="00B97ACF">
      <w:pPr>
        <w:tabs>
          <w:tab w:val="left" w:pos="-100"/>
        </w:tabs>
        <w:jc w:val="center"/>
        <w:rPr>
          <w:b/>
          <w:spacing w:val="30"/>
          <w:sz w:val="48"/>
          <w:szCs w:val="48"/>
        </w:rPr>
      </w:pPr>
      <w:r>
        <w:rPr>
          <w:b/>
          <w:sz w:val="48"/>
          <w:szCs w:val="48"/>
        </w:rPr>
        <w:t>РЕШЕНИЕ</w:t>
      </w:r>
    </w:p>
    <w:p w14:paraId="57AC2F6A" w14:textId="77777777" w:rsidR="00B97ACF" w:rsidRDefault="00B97ACF" w:rsidP="00B97ACF"/>
    <w:p w14:paraId="03A3D350" w14:textId="77777777" w:rsidR="00B97ACF" w:rsidRDefault="00B97ACF" w:rsidP="00B97ACF">
      <w:pPr>
        <w:rPr>
          <w:sz w:val="26"/>
          <w:szCs w:val="26"/>
        </w:rPr>
      </w:pPr>
      <w:r>
        <w:rPr>
          <w:sz w:val="26"/>
          <w:szCs w:val="26"/>
        </w:rPr>
        <w:t>от 15.12.2023г. № 6-585</w:t>
      </w:r>
    </w:p>
    <w:p w14:paraId="3EEE5823" w14:textId="77777777" w:rsidR="00B97ACF" w:rsidRDefault="00B97ACF" w:rsidP="00B97ACF">
      <w:pPr>
        <w:rPr>
          <w:sz w:val="26"/>
          <w:szCs w:val="26"/>
        </w:rPr>
      </w:pPr>
      <w:r>
        <w:rPr>
          <w:sz w:val="26"/>
          <w:szCs w:val="26"/>
        </w:rPr>
        <w:t>г. Трубчевск</w:t>
      </w:r>
    </w:p>
    <w:p w14:paraId="58B819C5" w14:textId="77777777" w:rsidR="00B97ACF" w:rsidRPr="002737C6" w:rsidRDefault="00B97ACF" w:rsidP="00B97ACF">
      <w:pPr>
        <w:jc w:val="both"/>
      </w:pPr>
    </w:p>
    <w:p w14:paraId="29C1795A" w14:textId="77777777" w:rsidR="00B97ACF" w:rsidRPr="00D93430" w:rsidRDefault="00B97ACF" w:rsidP="00B97ACF">
      <w:pPr>
        <w:ind w:right="3967"/>
        <w:jc w:val="both"/>
      </w:pPr>
      <w:r>
        <w:t>Об утверждении прогнозного плана (программы) приватизации муниципального имущества Трубчевского муниципального района на 2024 год</w:t>
      </w:r>
    </w:p>
    <w:p w14:paraId="7E5942EA" w14:textId="77777777" w:rsidR="00B97ACF" w:rsidRPr="00D93430" w:rsidRDefault="00B97ACF" w:rsidP="00B97ACF">
      <w:pPr>
        <w:jc w:val="both"/>
        <w:rPr>
          <w:color w:val="008000"/>
        </w:rPr>
      </w:pPr>
    </w:p>
    <w:p w14:paraId="41690750" w14:textId="77777777" w:rsidR="00B97ACF" w:rsidRPr="00D93430" w:rsidRDefault="00B97ACF" w:rsidP="00B97ACF">
      <w:pPr>
        <w:jc w:val="both"/>
      </w:pPr>
      <w:r w:rsidRPr="00D93430">
        <w:rPr>
          <w:color w:val="008000"/>
        </w:rPr>
        <w:tab/>
      </w:r>
      <w:r w:rsidRPr="00D93430">
        <w:t xml:space="preserve">Рассмотрев предложение администрации Трубчевского муниципального района </w:t>
      </w:r>
      <w:r>
        <w:t>от 27.09.2023 г. №5557 об утверждении прогнозного плана (программы) приватизации муниципального имущества Трубчевского муниципального района на 2024 год,</w:t>
      </w:r>
      <w:r w:rsidRPr="00D93430">
        <w:t xml:space="preserve"> </w:t>
      </w:r>
      <w:r>
        <w:t>руководствуясь</w:t>
      </w:r>
      <w:r w:rsidRPr="00D93430">
        <w:t xml:space="preserve"> Федеральным законом от 21.12.2001 г. № 178-ФЗ "О приватизации государственного и муниципального имущества", </w:t>
      </w:r>
      <w:r>
        <w:t xml:space="preserve">Уставом Трубчевского муниципального района, </w:t>
      </w:r>
      <w:r w:rsidRPr="00D93430">
        <w:t xml:space="preserve">Положением о порядке приватизации муниципального имущества Трубчевского муниципального района, утвержденным решением Трубчевского районного Совета народных депутатов </w:t>
      </w:r>
      <w:r>
        <w:t>от 28.02.2017</w:t>
      </w:r>
      <w:r w:rsidRPr="00817676">
        <w:t xml:space="preserve">г. № </w:t>
      </w:r>
      <w:r>
        <w:t>5-387</w:t>
      </w:r>
      <w:r w:rsidRPr="00D93430">
        <w:t>, Трубчевский районный Совет народных депутатов решил:</w:t>
      </w:r>
    </w:p>
    <w:p w14:paraId="754A6F16" w14:textId="77777777" w:rsidR="00B97ACF" w:rsidRPr="00D41F0A" w:rsidRDefault="00B97ACF" w:rsidP="00B97ACF">
      <w:pPr>
        <w:ind w:firstLine="709"/>
        <w:jc w:val="both"/>
      </w:pPr>
      <w:r w:rsidRPr="00D93430">
        <w:t>1.</w:t>
      </w:r>
      <w:r>
        <w:t xml:space="preserve"> Утвердить прилагаемый прогнозный план (программу) приватизации муниципального имущества Трубчевского муниципального района на 2024 год.</w:t>
      </w:r>
    </w:p>
    <w:p w14:paraId="439495D4" w14:textId="77777777" w:rsidR="00B97ACF" w:rsidRDefault="00B97ACF" w:rsidP="00B97ACF">
      <w:pPr>
        <w:ind w:firstLine="709"/>
        <w:jc w:val="both"/>
      </w:pPr>
      <w:r>
        <w:t>2</w:t>
      </w:r>
      <w:r w:rsidRPr="00D41F0A">
        <w:t>.</w:t>
      </w:r>
      <w:r>
        <w:t xml:space="preserve"> Администрации Трубчевского муниципального района обеспечить в установленном порядке реализацию прогнозного плана (программы) приватизации муниципального имущества Трубчевского муниципального района на 2024 год.</w:t>
      </w:r>
    </w:p>
    <w:p w14:paraId="3644C327" w14:textId="77777777" w:rsidR="00B97ACF" w:rsidRPr="00E02D50" w:rsidRDefault="00B97ACF" w:rsidP="00B97ACF">
      <w:pPr>
        <w:ind w:firstLine="709"/>
        <w:jc w:val="both"/>
      </w:pPr>
      <w:r w:rsidRPr="00E02D50">
        <w:t>3. Настоящее решение опубликовать в Информационном бюллетене Трубчевского муниципального района.</w:t>
      </w:r>
    </w:p>
    <w:p w14:paraId="06FF808B" w14:textId="77777777" w:rsidR="00B97ACF" w:rsidRPr="00E02D50" w:rsidRDefault="00B97ACF" w:rsidP="00B97ACF">
      <w:pPr>
        <w:ind w:firstLine="709"/>
        <w:jc w:val="both"/>
      </w:pPr>
      <w:r w:rsidRPr="00E02D50">
        <w:t>4. Настоящее решение вступает в силу с момента опубликования.</w:t>
      </w:r>
    </w:p>
    <w:p w14:paraId="12F31204" w14:textId="77777777" w:rsidR="00B97ACF" w:rsidRPr="00E02D50" w:rsidRDefault="00B97ACF" w:rsidP="00B97ACF">
      <w:pPr>
        <w:ind w:firstLine="709"/>
        <w:jc w:val="both"/>
      </w:pPr>
      <w:r w:rsidRPr="00E02D50">
        <w:t>5. 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1206DBCD" w14:textId="77777777" w:rsidR="00B97ACF" w:rsidRDefault="00B97ACF" w:rsidP="00B97ACF">
      <w:pPr>
        <w:ind w:firstLine="709"/>
        <w:jc w:val="both"/>
      </w:pPr>
    </w:p>
    <w:p w14:paraId="2C2B11BA" w14:textId="77777777" w:rsidR="00B97ACF" w:rsidRPr="002A720C" w:rsidRDefault="00B97ACF" w:rsidP="00B97ACF">
      <w:pPr>
        <w:jc w:val="both"/>
        <w:rPr>
          <w:sz w:val="16"/>
          <w:szCs w:val="16"/>
        </w:rPr>
      </w:pPr>
    </w:p>
    <w:p w14:paraId="0B53E6A3" w14:textId="77777777" w:rsidR="00B97ACF" w:rsidRPr="002737C6" w:rsidRDefault="00B97ACF" w:rsidP="00B97ACF">
      <w:pPr>
        <w:rPr>
          <w:bCs/>
        </w:rPr>
      </w:pPr>
      <w:r w:rsidRPr="002737C6">
        <w:rPr>
          <w:bCs/>
        </w:rPr>
        <w:t xml:space="preserve">Глава Трубчевского </w:t>
      </w:r>
    </w:p>
    <w:p w14:paraId="2CC3BB6E" w14:textId="77777777" w:rsidR="00B97ACF" w:rsidRPr="002737C6" w:rsidRDefault="00B97ACF" w:rsidP="00B97ACF">
      <w:pPr>
        <w:rPr>
          <w:bCs/>
        </w:rPr>
      </w:pPr>
      <w:r w:rsidRPr="002737C6">
        <w:rPr>
          <w:bCs/>
        </w:rPr>
        <w:t>муниципального района</w:t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</w:t>
      </w:r>
      <w:r w:rsidRPr="002737C6">
        <w:rPr>
          <w:bCs/>
        </w:rPr>
        <w:t xml:space="preserve">Ю. А. </w:t>
      </w:r>
      <w:proofErr w:type="spellStart"/>
      <w:r w:rsidRPr="002737C6">
        <w:rPr>
          <w:bCs/>
        </w:rPr>
        <w:t>Робкин</w:t>
      </w:r>
      <w:proofErr w:type="spellEnd"/>
    </w:p>
    <w:p w14:paraId="6BFA37FC" w14:textId="77777777" w:rsidR="00B97ACF" w:rsidRPr="00B02A79" w:rsidRDefault="00B97ACF" w:rsidP="00B97ACF">
      <w:pPr>
        <w:jc w:val="right"/>
      </w:pPr>
      <w:r>
        <w:rPr>
          <w:bCs/>
        </w:rPr>
        <w:br w:type="page"/>
      </w:r>
      <w:r w:rsidRPr="00B02A79">
        <w:lastRenderedPageBreak/>
        <w:t>Приложение</w:t>
      </w:r>
    </w:p>
    <w:p w14:paraId="7942B442" w14:textId="77777777" w:rsidR="00B97ACF" w:rsidRPr="00B02A79" w:rsidRDefault="00B97ACF" w:rsidP="00B97ACF">
      <w:pPr>
        <w:jc w:val="right"/>
      </w:pPr>
      <w:r w:rsidRPr="00B02A79">
        <w:t>к решению Трубчевского районного</w:t>
      </w:r>
    </w:p>
    <w:p w14:paraId="0F0A2F9B" w14:textId="77777777" w:rsidR="00B97ACF" w:rsidRPr="00B02A79" w:rsidRDefault="00B97ACF" w:rsidP="00B97ACF">
      <w:pPr>
        <w:jc w:val="right"/>
      </w:pPr>
      <w:r w:rsidRPr="00B02A79">
        <w:t>Совета народных депутатов</w:t>
      </w:r>
    </w:p>
    <w:p w14:paraId="14D108E1" w14:textId="77777777" w:rsidR="00B97ACF" w:rsidRPr="00B02A79" w:rsidRDefault="00B97ACF" w:rsidP="00B97ACF">
      <w:pPr>
        <w:jc w:val="right"/>
      </w:pPr>
      <w:r w:rsidRPr="00B02A79">
        <w:t xml:space="preserve">от </w:t>
      </w:r>
      <w:r>
        <w:t>15.12.</w:t>
      </w:r>
      <w:r w:rsidRPr="00B02A79">
        <w:t>202</w:t>
      </w:r>
      <w:r>
        <w:t xml:space="preserve">3 </w:t>
      </w:r>
      <w:r w:rsidRPr="00B02A79">
        <w:t xml:space="preserve">г. № </w:t>
      </w:r>
      <w:r>
        <w:t>6-585</w:t>
      </w:r>
    </w:p>
    <w:p w14:paraId="324E62BA" w14:textId="77777777" w:rsidR="00B97ACF" w:rsidRPr="00B02A79" w:rsidRDefault="00B97ACF" w:rsidP="00B97ACF"/>
    <w:p w14:paraId="042E3BE3" w14:textId="77777777" w:rsidR="00B97ACF" w:rsidRPr="00B02A79" w:rsidRDefault="00B97ACF" w:rsidP="00B97ACF">
      <w:pPr>
        <w:jc w:val="center"/>
        <w:rPr>
          <w:b/>
        </w:rPr>
      </w:pPr>
      <w:r w:rsidRPr="00B02A79">
        <w:rPr>
          <w:b/>
        </w:rPr>
        <w:t>Прогнозный план (программа)</w:t>
      </w:r>
    </w:p>
    <w:p w14:paraId="7CBC1D6C" w14:textId="77777777" w:rsidR="00B97ACF" w:rsidRPr="00B02A79" w:rsidRDefault="00B97ACF" w:rsidP="00B97ACF">
      <w:pPr>
        <w:jc w:val="center"/>
        <w:rPr>
          <w:b/>
        </w:rPr>
      </w:pPr>
      <w:r w:rsidRPr="00B02A79">
        <w:rPr>
          <w:b/>
        </w:rPr>
        <w:t>приватизации муниципального имущества</w:t>
      </w:r>
    </w:p>
    <w:p w14:paraId="57C1ADA5" w14:textId="77777777" w:rsidR="00B97ACF" w:rsidRPr="00B02A79" w:rsidRDefault="00B97ACF" w:rsidP="00B97ACF">
      <w:pPr>
        <w:jc w:val="center"/>
        <w:rPr>
          <w:b/>
        </w:rPr>
      </w:pPr>
      <w:proofErr w:type="spellStart"/>
      <w:r w:rsidRPr="00B02A79">
        <w:rPr>
          <w:b/>
        </w:rPr>
        <w:t>Трубческого</w:t>
      </w:r>
      <w:proofErr w:type="spellEnd"/>
      <w:r w:rsidRPr="00B02A79">
        <w:rPr>
          <w:b/>
        </w:rPr>
        <w:t xml:space="preserve"> муниципального района на 202</w:t>
      </w:r>
      <w:r>
        <w:rPr>
          <w:b/>
        </w:rPr>
        <w:t>4</w:t>
      </w:r>
      <w:r w:rsidRPr="00B02A79">
        <w:rPr>
          <w:b/>
        </w:rPr>
        <w:t xml:space="preserve"> год</w:t>
      </w:r>
    </w:p>
    <w:p w14:paraId="3C2F850F" w14:textId="77777777" w:rsidR="00B97ACF" w:rsidRPr="00B02A79" w:rsidRDefault="00B97ACF" w:rsidP="00B97ACF"/>
    <w:p w14:paraId="06105C6E" w14:textId="77777777" w:rsidR="00B97ACF" w:rsidRPr="00B02A79" w:rsidRDefault="00B97ACF" w:rsidP="00B97ACF">
      <w:pPr>
        <w:jc w:val="center"/>
      </w:pPr>
      <w:r w:rsidRPr="00B02A79">
        <w:t xml:space="preserve">Раздел </w:t>
      </w:r>
      <w:r w:rsidRPr="00B02A79">
        <w:rPr>
          <w:lang w:val="en-US"/>
        </w:rPr>
        <w:t>I</w:t>
      </w:r>
    </w:p>
    <w:p w14:paraId="3CB6A27B" w14:textId="77777777" w:rsidR="00B97ACF" w:rsidRPr="00B02A79" w:rsidRDefault="00B97ACF" w:rsidP="00B97ACF">
      <w:pPr>
        <w:jc w:val="center"/>
      </w:pPr>
    </w:p>
    <w:p w14:paraId="45841D34" w14:textId="77777777" w:rsidR="00B97ACF" w:rsidRPr="00B02A79" w:rsidRDefault="00B97ACF" w:rsidP="00B97ACF">
      <w:pPr>
        <w:jc w:val="center"/>
      </w:pPr>
      <w:r w:rsidRPr="00B02A79">
        <w:t xml:space="preserve">Основные направления реализации политики </w:t>
      </w:r>
    </w:p>
    <w:p w14:paraId="78612988" w14:textId="77777777" w:rsidR="00B97ACF" w:rsidRPr="00B02A79" w:rsidRDefault="00B97ACF" w:rsidP="00B97ACF">
      <w:pPr>
        <w:jc w:val="center"/>
      </w:pPr>
      <w:r w:rsidRPr="00B02A79">
        <w:t>в сфере приватизации муниципального имущества на 202</w:t>
      </w:r>
      <w:r>
        <w:t>4</w:t>
      </w:r>
      <w:r w:rsidRPr="00B02A79">
        <w:t xml:space="preserve"> год</w:t>
      </w:r>
    </w:p>
    <w:p w14:paraId="428337D9" w14:textId="77777777" w:rsidR="00B97ACF" w:rsidRPr="00B02A79" w:rsidRDefault="00B97ACF" w:rsidP="00B97ACF">
      <w:pPr>
        <w:jc w:val="both"/>
      </w:pPr>
    </w:p>
    <w:p w14:paraId="3F0259F9" w14:textId="77777777" w:rsidR="00B97ACF" w:rsidRPr="00B02A79" w:rsidRDefault="00B97ACF" w:rsidP="00B97ACF">
      <w:pPr>
        <w:ind w:firstLine="709"/>
        <w:jc w:val="both"/>
      </w:pPr>
      <w:r w:rsidRPr="00B02A79">
        <w:t>1.</w:t>
      </w:r>
      <w:r>
        <w:t xml:space="preserve"> </w:t>
      </w:r>
      <w:r w:rsidRPr="00B02A79">
        <w:t>Цели и задачи приватизации муниципального имущества в 202</w:t>
      </w:r>
      <w:r>
        <w:t>4</w:t>
      </w:r>
      <w:r w:rsidRPr="00B02A79">
        <w:t xml:space="preserve"> году.</w:t>
      </w:r>
    </w:p>
    <w:p w14:paraId="58426CA3" w14:textId="77777777" w:rsidR="00B97ACF" w:rsidRPr="00B02A79" w:rsidRDefault="00B97ACF" w:rsidP="00B97ACF">
      <w:pPr>
        <w:ind w:firstLine="709"/>
        <w:jc w:val="both"/>
      </w:pPr>
      <w:r>
        <w:t xml:space="preserve"> </w:t>
      </w:r>
      <w:r w:rsidRPr="00B02A79">
        <w:t>Прогнозный план (программа) приватизации муниципального имущества на 202</w:t>
      </w:r>
      <w:r>
        <w:t>4</w:t>
      </w:r>
      <w:r w:rsidRPr="00B02A79">
        <w:t xml:space="preserve"> год и основные направления приватизации муниципального имущества на 202</w:t>
      </w:r>
      <w:r>
        <w:t>4</w:t>
      </w:r>
      <w:r w:rsidRPr="00B02A79">
        <w:t xml:space="preserve"> год (далее – Программа приватизации) разработаны в соответствии с Федеральным законом от 21.12.2001г. № 178-ФЗ «О приватизации государственного и муниципального имущества».</w:t>
      </w:r>
    </w:p>
    <w:p w14:paraId="074E987D" w14:textId="77777777" w:rsidR="00B97ACF" w:rsidRPr="00B02A79" w:rsidRDefault="00B97ACF" w:rsidP="00B97ACF">
      <w:pPr>
        <w:ind w:firstLine="709"/>
        <w:jc w:val="both"/>
      </w:pPr>
      <w:r w:rsidRPr="00B02A79">
        <w:t>Целью реализации Программы</w:t>
      </w:r>
      <w:r>
        <w:t xml:space="preserve"> </w:t>
      </w:r>
      <w:r w:rsidRPr="00B02A79">
        <w:t>приватизации имущества Трубчевского муниципального района на 202</w:t>
      </w:r>
      <w:r>
        <w:t>4</w:t>
      </w:r>
      <w:r w:rsidRPr="00B02A79">
        <w:t xml:space="preserve"> год является обеспечение дополнительных доходов бюджета Трубчевского муниципального района</w:t>
      </w:r>
      <w:r>
        <w:t xml:space="preserve"> </w:t>
      </w:r>
      <w:r w:rsidRPr="00B02A79">
        <w:t>от приватизации объектов недвижимости.</w:t>
      </w:r>
    </w:p>
    <w:p w14:paraId="6D3C9CC5" w14:textId="77777777" w:rsidR="00B97ACF" w:rsidRPr="00B02A79" w:rsidRDefault="00B97ACF" w:rsidP="00B97ACF">
      <w:pPr>
        <w:ind w:firstLine="709"/>
        <w:jc w:val="both"/>
      </w:pPr>
      <w:r w:rsidRPr="00B02A79">
        <w:t>Задачами Программы приватизации в сфере приватизации муниципального имущества района</w:t>
      </w:r>
      <w:r>
        <w:t xml:space="preserve"> </w:t>
      </w:r>
      <w:r w:rsidRPr="00B02A79">
        <w:t>в 202</w:t>
      </w:r>
      <w:r>
        <w:t>4</w:t>
      </w:r>
      <w:r w:rsidRPr="00B02A79">
        <w:t xml:space="preserve"> году являются:</w:t>
      </w:r>
    </w:p>
    <w:p w14:paraId="49571598" w14:textId="77777777" w:rsidR="00B97ACF" w:rsidRPr="00B02A79" w:rsidRDefault="00B97ACF" w:rsidP="00B97ACF">
      <w:pPr>
        <w:ind w:firstLine="709"/>
        <w:jc w:val="both"/>
      </w:pPr>
      <w:r w:rsidRPr="00B02A79">
        <w:t>- рациональный подход и повышение эффективности использования муниципального имущества;</w:t>
      </w:r>
    </w:p>
    <w:p w14:paraId="2CE454F1" w14:textId="77777777" w:rsidR="00B97ACF" w:rsidRPr="00B02A79" w:rsidRDefault="00B97ACF" w:rsidP="00B97ACF">
      <w:pPr>
        <w:ind w:firstLine="709"/>
        <w:jc w:val="both"/>
      </w:pPr>
      <w:r w:rsidRPr="00B02A79">
        <w:t>-</w:t>
      </w:r>
      <w:r>
        <w:t xml:space="preserve"> </w:t>
      </w:r>
      <w:r w:rsidRPr="00B02A79">
        <w:t xml:space="preserve">приватизация </w:t>
      </w:r>
      <w:proofErr w:type="spellStart"/>
      <w:r w:rsidRPr="00B02A79">
        <w:t>низколиквидного</w:t>
      </w:r>
      <w:proofErr w:type="spellEnd"/>
      <w:r w:rsidRPr="00B02A79">
        <w:t xml:space="preserve"> и неиспользуемого муниципального имущества, не представляющего социальной значимости для Трубчевского муниципального района;</w:t>
      </w:r>
    </w:p>
    <w:p w14:paraId="4E9B6A88" w14:textId="77777777" w:rsidR="00B97ACF" w:rsidRPr="00B02A79" w:rsidRDefault="00B97ACF" w:rsidP="00B97ACF">
      <w:pPr>
        <w:ind w:firstLine="709"/>
        <w:jc w:val="both"/>
      </w:pPr>
      <w:r w:rsidRPr="00B02A79">
        <w:t>-</w:t>
      </w:r>
      <w:r>
        <w:t xml:space="preserve"> </w:t>
      </w:r>
      <w:r w:rsidRPr="00B02A79">
        <w:t>оптимизация</w:t>
      </w:r>
      <w:r>
        <w:t xml:space="preserve"> </w:t>
      </w:r>
      <w:r w:rsidRPr="00B02A79">
        <w:t>структуры муниципальной собственности неиспользуемой для реализации полномочий</w:t>
      </w:r>
      <w:r>
        <w:t xml:space="preserve"> </w:t>
      </w:r>
      <w:r w:rsidRPr="00B02A79">
        <w:t>Трубчевского муниципального района.</w:t>
      </w:r>
    </w:p>
    <w:p w14:paraId="3B52BA19" w14:textId="77777777" w:rsidR="00B97ACF" w:rsidRPr="00B02A79" w:rsidRDefault="00B97ACF" w:rsidP="00B97ACF">
      <w:pPr>
        <w:ind w:firstLine="709"/>
        <w:jc w:val="both"/>
      </w:pPr>
      <w:r w:rsidRPr="00B02A79">
        <w:t>Продажа имущества (объектов недвижимости), включённого в Программу приватизации не повлечёт за собой структурных</w:t>
      </w:r>
      <w:r>
        <w:t xml:space="preserve"> </w:t>
      </w:r>
      <w:r w:rsidRPr="00B02A79">
        <w:t>изменений в экономике района.</w:t>
      </w:r>
    </w:p>
    <w:p w14:paraId="6FBA30FD" w14:textId="77777777" w:rsidR="00B97ACF" w:rsidRPr="00B02A79" w:rsidRDefault="00B97ACF" w:rsidP="00B97ACF">
      <w:pPr>
        <w:ind w:firstLine="709"/>
        <w:jc w:val="both"/>
      </w:pPr>
    </w:p>
    <w:p w14:paraId="54F646EE" w14:textId="77777777" w:rsidR="00B97ACF" w:rsidRPr="00B02A79" w:rsidRDefault="00B97ACF" w:rsidP="00B97ACF">
      <w:pPr>
        <w:ind w:firstLine="709"/>
        <w:jc w:val="both"/>
      </w:pPr>
      <w:r w:rsidRPr="00B02A79">
        <w:t>2. Прогноз поступления в районный бюджет полученных от продажи муниципального имущества денежных средств.</w:t>
      </w:r>
    </w:p>
    <w:p w14:paraId="070BFD65" w14:textId="77777777" w:rsidR="00B97ACF" w:rsidRPr="00B02A79" w:rsidRDefault="00B97ACF" w:rsidP="00B97ACF">
      <w:pPr>
        <w:ind w:firstLine="709"/>
        <w:jc w:val="both"/>
      </w:pPr>
      <w:r>
        <w:t>В 2024</w:t>
      </w:r>
      <w:r w:rsidRPr="00B02A79">
        <w:t xml:space="preserve"> году предложен к приватизации объект недвижимости:</w:t>
      </w:r>
    </w:p>
    <w:p w14:paraId="7204B280" w14:textId="77777777" w:rsidR="00B97ACF" w:rsidRPr="00B02A79" w:rsidRDefault="00B97ACF" w:rsidP="00B97ACF">
      <w:pPr>
        <w:ind w:firstLine="709"/>
        <w:jc w:val="both"/>
      </w:pPr>
      <w:r w:rsidRPr="00B02A79">
        <w:t>- гараж №6, назначение: нежилое здание, площадью 27 кв. м, балансовой стоимостью 1422382 (один миллион четыреста двадцать две тысячи триста восемьдесят два) руб. 50 коп, адрес (местонахождение) объекта: Российская Федерация, Брянская область, Трубчевский район, г. Трубчевск, тер. Гаражный массив №16, кадастровый номер 32:26:0921102:419,</w:t>
      </w:r>
      <w:r>
        <w:t xml:space="preserve"> </w:t>
      </w:r>
      <w:r w:rsidRPr="00B02A79">
        <w:t>земельный участок из земель населенных пунктов, кадастровый номер 32:26:0921102:418, площадью 27 кв. м, разрешенное</w:t>
      </w:r>
      <w:r>
        <w:t xml:space="preserve"> </w:t>
      </w:r>
      <w:r w:rsidRPr="00B02A79">
        <w:t>использование: объекты гаражного назначения - размещение отдельно стоящих и пристроенных гаражей, в том числе подземных, предназначенных для хранения личного автотранспорта граждан.</w:t>
      </w:r>
    </w:p>
    <w:p w14:paraId="3940DC26" w14:textId="77777777" w:rsidR="00B97ACF" w:rsidRPr="00B02A79" w:rsidRDefault="00B97ACF" w:rsidP="00B97ACF">
      <w:pPr>
        <w:ind w:firstLine="709"/>
        <w:jc w:val="both"/>
      </w:pPr>
      <w:r w:rsidRPr="00B02A79">
        <w:t>Исходя из прогнозируемой стоимости предлагаемого к приватизации объекта в 202</w:t>
      </w:r>
      <w:r>
        <w:t>4</w:t>
      </w:r>
      <w:r w:rsidRPr="00B02A79">
        <w:t xml:space="preserve"> году ожидается поступление в районный бюджет доходов от приватизации муниципального имущества в размере не менее </w:t>
      </w:r>
      <w:r>
        <w:t>100</w:t>
      </w:r>
      <w:r w:rsidRPr="00B02A79">
        <w:t xml:space="preserve"> тыс. руб.</w:t>
      </w:r>
    </w:p>
    <w:p w14:paraId="084A7D31" w14:textId="77777777" w:rsidR="00B97ACF" w:rsidRPr="00B02A79" w:rsidRDefault="00B97ACF" w:rsidP="00B97ACF">
      <w:pPr>
        <w:jc w:val="both"/>
      </w:pPr>
    </w:p>
    <w:p w14:paraId="2CB17D0B" w14:textId="77777777" w:rsidR="00B97ACF" w:rsidRPr="00B02A79" w:rsidRDefault="00B97ACF" w:rsidP="00B97ACF">
      <w:pPr>
        <w:jc w:val="center"/>
      </w:pPr>
    </w:p>
    <w:p w14:paraId="3016EA56" w14:textId="77777777" w:rsidR="00B97ACF" w:rsidRDefault="00B97ACF" w:rsidP="00B97ACF">
      <w:pPr>
        <w:jc w:val="center"/>
      </w:pPr>
    </w:p>
    <w:p w14:paraId="7A28A8D3" w14:textId="77777777" w:rsidR="00B97ACF" w:rsidRDefault="00B97ACF" w:rsidP="00B97ACF">
      <w:pPr>
        <w:jc w:val="center"/>
      </w:pPr>
    </w:p>
    <w:p w14:paraId="04E1A0B7" w14:textId="77777777" w:rsidR="00B97ACF" w:rsidRDefault="00B97ACF" w:rsidP="00B97ACF">
      <w:pPr>
        <w:jc w:val="center"/>
      </w:pPr>
    </w:p>
    <w:p w14:paraId="350A32A9" w14:textId="77777777" w:rsidR="00B97ACF" w:rsidRPr="00B02A79" w:rsidRDefault="00B97ACF" w:rsidP="00B97ACF">
      <w:pPr>
        <w:jc w:val="center"/>
      </w:pPr>
      <w:r>
        <w:br w:type="page"/>
      </w:r>
      <w:r w:rsidRPr="00B02A79">
        <w:lastRenderedPageBreak/>
        <w:t xml:space="preserve">Раздел </w:t>
      </w:r>
      <w:r w:rsidRPr="00B02A79">
        <w:rPr>
          <w:lang w:val="en-US"/>
        </w:rPr>
        <w:t>II</w:t>
      </w:r>
    </w:p>
    <w:p w14:paraId="63464F24" w14:textId="77777777" w:rsidR="00B97ACF" w:rsidRPr="00B02A79" w:rsidRDefault="00B97ACF" w:rsidP="00B97ACF">
      <w:pPr>
        <w:jc w:val="center"/>
      </w:pPr>
    </w:p>
    <w:p w14:paraId="1B56F870" w14:textId="77777777" w:rsidR="00B97ACF" w:rsidRPr="00B02A79" w:rsidRDefault="00B97ACF" w:rsidP="00B97ACF">
      <w:pPr>
        <w:jc w:val="center"/>
      </w:pPr>
      <w:r w:rsidRPr="00B02A79">
        <w:t xml:space="preserve">Перечень </w:t>
      </w:r>
    </w:p>
    <w:p w14:paraId="7285AACA" w14:textId="77777777" w:rsidR="00B97ACF" w:rsidRPr="00B02A79" w:rsidRDefault="00B97ACF" w:rsidP="00B97ACF">
      <w:pPr>
        <w:jc w:val="center"/>
      </w:pPr>
      <w:r w:rsidRPr="00B02A79">
        <w:t xml:space="preserve">муниципальных объектов недвижимости, планируемых </w:t>
      </w:r>
    </w:p>
    <w:p w14:paraId="0CF5F9E0" w14:textId="77777777" w:rsidR="00B97ACF" w:rsidRPr="00B02A79" w:rsidRDefault="00B97ACF" w:rsidP="00B97ACF">
      <w:pPr>
        <w:jc w:val="center"/>
      </w:pPr>
      <w:r>
        <w:t>к приватизации в 2024</w:t>
      </w:r>
      <w:r w:rsidRPr="00B02A79">
        <w:t xml:space="preserve"> году</w:t>
      </w:r>
    </w:p>
    <w:p w14:paraId="537FCED4" w14:textId="77777777" w:rsidR="00B97ACF" w:rsidRDefault="00B97ACF" w:rsidP="00B97ACF">
      <w:pPr>
        <w:jc w:val="center"/>
        <w:rPr>
          <w:sz w:val="26"/>
          <w:szCs w:val="26"/>
        </w:rPr>
      </w:pPr>
    </w:p>
    <w:tbl>
      <w:tblPr>
        <w:tblW w:w="10299" w:type="dxa"/>
        <w:tblInd w:w="-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943"/>
        <w:gridCol w:w="3828"/>
        <w:gridCol w:w="992"/>
        <w:gridCol w:w="851"/>
        <w:gridCol w:w="992"/>
        <w:gridCol w:w="992"/>
        <w:gridCol w:w="1276"/>
      </w:tblGrid>
      <w:tr w:rsidR="00B97ACF" w:rsidRPr="007141AB" w14:paraId="6C1B293C" w14:textId="77777777" w:rsidTr="008E5064">
        <w:trPr>
          <w:cantSplit/>
          <w:trHeight w:val="1549"/>
        </w:trPr>
        <w:tc>
          <w:tcPr>
            <w:tcW w:w="425" w:type="dxa"/>
            <w:shd w:val="clear" w:color="auto" w:fill="auto"/>
            <w:textDirection w:val="btLr"/>
          </w:tcPr>
          <w:p w14:paraId="692E8DA7" w14:textId="77777777" w:rsidR="00B97ACF" w:rsidRPr="007141AB" w:rsidRDefault="00B97ACF" w:rsidP="008E5064">
            <w:pPr>
              <w:ind w:left="113" w:right="113"/>
              <w:jc w:val="both"/>
              <w:rPr>
                <w:sz w:val="16"/>
                <w:szCs w:val="16"/>
              </w:rPr>
            </w:pPr>
            <w:r w:rsidRPr="007141AB">
              <w:rPr>
                <w:sz w:val="16"/>
                <w:szCs w:val="16"/>
              </w:rPr>
              <w:t>№ п/п</w:t>
            </w:r>
          </w:p>
        </w:tc>
        <w:tc>
          <w:tcPr>
            <w:tcW w:w="943" w:type="dxa"/>
            <w:shd w:val="clear" w:color="auto" w:fill="auto"/>
            <w:textDirection w:val="btLr"/>
          </w:tcPr>
          <w:p w14:paraId="39FD3C6D" w14:textId="77777777" w:rsidR="00B97ACF" w:rsidRPr="007141AB" w:rsidRDefault="00B97ACF" w:rsidP="008E5064">
            <w:pPr>
              <w:ind w:left="113" w:right="113"/>
              <w:jc w:val="both"/>
              <w:rPr>
                <w:sz w:val="16"/>
                <w:szCs w:val="16"/>
              </w:rPr>
            </w:pPr>
            <w:r w:rsidRPr="007141AB"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3828" w:type="dxa"/>
            <w:shd w:val="clear" w:color="auto" w:fill="auto"/>
            <w:textDirection w:val="btLr"/>
          </w:tcPr>
          <w:p w14:paraId="4303E5A2" w14:textId="77777777" w:rsidR="00B97ACF" w:rsidRPr="007141AB" w:rsidRDefault="00B97ACF" w:rsidP="008E5064">
            <w:pPr>
              <w:ind w:left="113" w:right="113"/>
              <w:jc w:val="both"/>
              <w:rPr>
                <w:sz w:val="16"/>
                <w:szCs w:val="16"/>
              </w:rPr>
            </w:pPr>
            <w:proofErr w:type="spellStart"/>
            <w:r w:rsidRPr="007141AB">
              <w:rPr>
                <w:sz w:val="16"/>
                <w:szCs w:val="16"/>
              </w:rPr>
              <w:t>Индивид.харак-ки</w:t>
            </w:r>
            <w:proofErr w:type="spellEnd"/>
          </w:p>
        </w:tc>
        <w:tc>
          <w:tcPr>
            <w:tcW w:w="992" w:type="dxa"/>
            <w:textDirection w:val="btLr"/>
          </w:tcPr>
          <w:p w14:paraId="078D4EFF" w14:textId="77777777" w:rsidR="00B97ACF" w:rsidRPr="007141AB" w:rsidRDefault="00B97ACF" w:rsidP="008E5064">
            <w:pPr>
              <w:ind w:left="113" w:right="113"/>
              <w:jc w:val="both"/>
              <w:rPr>
                <w:sz w:val="16"/>
                <w:szCs w:val="16"/>
              </w:rPr>
            </w:pPr>
            <w:r w:rsidRPr="007141AB">
              <w:rPr>
                <w:sz w:val="16"/>
                <w:szCs w:val="16"/>
              </w:rPr>
              <w:t>Способ приватизации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14:paraId="531C49A1" w14:textId="77777777" w:rsidR="00B97ACF" w:rsidRPr="007141AB" w:rsidRDefault="00B97ACF" w:rsidP="008E5064">
            <w:pPr>
              <w:ind w:left="113" w:right="113"/>
              <w:jc w:val="both"/>
              <w:rPr>
                <w:sz w:val="16"/>
                <w:szCs w:val="16"/>
              </w:rPr>
            </w:pPr>
            <w:r w:rsidRPr="007141AB">
              <w:rPr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7141AB">
              <w:rPr>
                <w:sz w:val="16"/>
                <w:szCs w:val="16"/>
              </w:rPr>
              <w:t>провед.приватизации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textDirection w:val="btLr"/>
          </w:tcPr>
          <w:p w14:paraId="7F4179C7" w14:textId="77777777" w:rsidR="00B97ACF" w:rsidRPr="007141AB" w:rsidRDefault="00B97ACF" w:rsidP="008E5064">
            <w:pPr>
              <w:ind w:left="113" w:right="113"/>
              <w:jc w:val="both"/>
              <w:rPr>
                <w:sz w:val="16"/>
                <w:szCs w:val="16"/>
              </w:rPr>
            </w:pPr>
            <w:r w:rsidRPr="007141AB">
              <w:rPr>
                <w:sz w:val="16"/>
                <w:szCs w:val="16"/>
              </w:rPr>
              <w:t xml:space="preserve">Начальная цена </w:t>
            </w:r>
            <w:proofErr w:type="spellStart"/>
            <w:proofErr w:type="gramStart"/>
            <w:r w:rsidRPr="007141AB">
              <w:rPr>
                <w:sz w:val="16"/>
                <w:szCs w:val="16"/>
              </w:rPr>
              <w:t>приватиз.имущества</w:t>
            </w:r>
            <w:proofErr w:type="spellEnd"/>
            <w:proofErr w:type="gramEnd"/>
          </w:p>
        </w:tc>
        <w:tc>
          <w:tcPr>
            <w:tcW w:w="992" w:type="dxa"/>
            <w:textDirection w:val="btLr"/>
          </w:tcPr>
          <w:p w14:paraId="0DE9D4C3" w14:textId="77777777" w:rsidR="00B97ACF" w:rsidRPr="007E725E" w:rsidRDefault="00B97ACF" w:rsidP="008E5064">
            <w:pPr>
              <w:ind w:left="113" w:right="113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об обременениях (или публичных сервитутах)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14:paraId="5E93EDEB" w14:textId="77777777" w:rsidR="00B97ACF" w:rsidRPr="007141AB" w:rsidRDefault="00B97ACF" w:rsidP="008E5064">
            <w:pPr>
              <w:ind w:left="113" w:right="113"/>
              <w:jc w:val="both"/>
              <w:rPr>
                <w:sz w:val="16"/>
                <w:szCs w:val="16"/>
              </w:rPr>
            </w:pPr>
            <w:r w:rsidRPr="007141AB">
              <w:rPr>
                <w:sz w:val="16"/>
                <w:szCs w:val="16"/>
              </w:rPr>
              <w:t>Предоставление рассрочки оплаты</w:t>
            </w:r>
          </w:p>
        </w:tc>
      </w:tr>
      <w:tr w:rsidR="00B97ACF" w:rsidRPr="007141AB" w14:paraId="102A4BCA" w14:textId="77777777" w:rsidTr="008E5064">
        <w:tc>
          <w:tcPr>
            <w:tcW w:w="425" w:type="dxa"/>
            <w:shd w:val="clear" w:color="auto" w:fill="auto"/>
          </w:tcPr>
          <w:p w14:paraId="6909CCF8" w14:textId="77777777" w:rsidR="00B97ACF" w:rsidRPr="007141AB" w:rsidRDefault="00B97ACF" w:rsidP="008E5064">
            <w:pPr>
              <w:jc w:val="both"/>
              <w:rPr>
                <w:sz w:val="16"/>
                <w:szCs w:val="16"/>
              </w:rPr>
            </w:pPr>
            <w:r w:rsidRPr="007141AB">
              <w:rPr>
                <w:sz w:val="16"/>
                <w:szCs w:val="16"/>
              </w:rPr>
              <w:t>1</w:t>
            </w:r>
          </w:p>
        </w:tc>
        <w:tc>
          <w:tcPr>
            <w:tcW w:w="943" w:type="dxa"/>
            <w:shd w:val="clear" w:color="auto" w:fill="auto"/>
          </w:tcPr>
          <w:p w14:paraId="38092EC5" w14:textId="77777777" w:rsidR="00B97ACF" w:rsidRPr="007141AB" w:rsidRDefault="00B97ACF" w:rsidP="008E5064">
            <w:pPr>
              <w:jc w:val="both"/>
              <w:rPr>
                <w:sz w:val="16"/>
                <w:szCs w:val="16"/>
              </w:rPr>
            </w:pPr>
            <w:r w:rsidRPr="007141AB">
              <w:rPr>
                <w:sz w:val="16"/>
                <w:szCs w:val="16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14:paraId="53540BE4" w14:textId="77777777" w:rsidR="00B97ACF" w:rsidRPr="007141AB" w:rsidRDefault="00B97ACF" w:rsidP="008E506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14:paraId="5A58F8E0" w14:textId="77777777" w:rsidR="00B97ACF" w:rsidRPr="007141AB" w:rsidRDefault="00B97ACF" w:rsidP="008E506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22509B6B" w14:textId="77777777" w:rsidR="00B97ACF" w:rsidRPr="007141AB" w:rsidRDefault="00B97ACF" w:rsidP="008E506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9671CE2" w14:textId="77777777" w:rsidR="00B97ACF" w:rsidRPr="007141AB" w:rsidRDefault="00B97ACF" w:rsidP="008E506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53CBC8BE" w14:textId="77777777" w:rsidR="00B97ACF" w:rsidRPr="007141AB" w:rsidRDefault="00B97ACF" w:rsidP="008E506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4BE0F52B" w14:textId="77777777" w:rsidR="00B97ACF" w:rsidRPr="007141AB" w:rsidRDefault="00B97ACF" w:rsidP="008E506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B97ACF" w:rsidRPr="007141AB" w14:paraId="07256976" w14:textId="77777777" w:rsidTr="008E5064">
        <w:tc>
          <w:tcPr>
            <w:tcW w:w="425" w:type="dxa"/>
            <w:shd w:val="clear" w:color="auto" w:fill="auto"/>
          </w:tcPr>
          <w:p w14:paraId="41AA3DB4" w14:textId="77777777" w:rsidR="00B97ACF" w:rsidRPr="00316569" w:rsidRDefault="00B97ACF" w:rsidP="008E5064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43" w:type="dxa"/>
            <w:shd w:val="clear" w:color="auto" w:fill="auto"/>
          </w:tcPr>
          <w:p w14:paraId="3B0DFA82" w14:textId="77777777" w:rsidR="00B97ACF" w:rsidRPr="00C66AE1" w:rsidRDefault="00B97ACF" w:rsidP="008E506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Здания</w:t>
            </w:r>
            <w:r w:rsidRPr="00C66AE1">
              <w:rPr>
                <w:sz w:val="18"/>
                <w:szCs w:val="18"/>
              </w:rPr>
              <w:t xml:space="preserve"> и земельный участок</w:t>
            </w:r>
          </w:p>
        </w:tc>
        <w:tc>
          <w:tcPr>
            <w:tcW w:w="3828" w:type="dxa"/>
            <w:shd w:val="clear" w:color="auto" w:fill="auto"/>
          </w:tcPr>
          <w:p w14:paraId="22501815" w14:textId="77777777" w:rsidR="00B97ACF" w:rsidRPr="00B3104B" w:rsidRDefault="00B97ACF" w:rsidP="008E5064">
            <w:pPr>
              <w:jc w:val="both"/>
              <w:rPr>
                <w:sz w:val="18"/>
                <w:szCs w:val="18"/>
              </w:rPr>
            </w:pPr>
            <w:r w:rsidRPr="00B3104B">
              <w:rPr>
                <w:sz w:val="18"/>
                <w:szCs w:val="18"/>
              </w:rPr>
              <w:t>гараж №6, назначение: нежилое здание, площадью 27 кв. м</w:t>
            </w:r>
            <w:r>
              <w:rPr>
                <w:sz w:val="18"/>
                <w:szCs w:val="18"/>
              </w:rPr>
              <w:t xml:space="preserve">, </w:t>
            </w:r>
            <w:r w:rsidRPr="00B3104B">
              <w:rPr>
                <w:sz w:val="18"/>
                <w:szCs w:val="18"/>
              </w:rPr>
              <w:t>адрес (местонахождение) объекта:</w:t>
            </w:r>
            <w:r>
              <w:rPr>
                <w:sz w:val="18"/>
                <w:szCs w:val="18"/>
              </w:rPr>
              <w:t xml:space="preserve"> Российская Федерация,</w:t>
            </w:r>
            <w:r w:rsidRPr="00B3104B">
              <w:rPr>
                <w:sz w:val="18"/>
                <w:szCs w:val="18"/>
              </w:rPr>
              <w:t xml:space="preserve"> Брянская область, Трубчевский район, г. Трубчевск, тер. Гаражный массив №16, кадастровый номер 32:26:0921102:419,</w:t>
            </w:r>
            <w:r>
              <w:rPr>
                <w:sz w:val="18"/>
                <w:szCs w:val="18"/>
              </w:rPr>
              <w:t xml:space="preserve"> </w:t>
            </w:r>
            <w:r w:rsidRPr="00B3104B">
              <w:rPr>
                <w:sz w:val="18"/>
                <w:szCs w:val="18"/>
              </w:rPr>
              <w:t xml:space="preserve">земельный участок из земель населенных пунктов, кадастровый номер 32:26:0921102:418, площадью 27 кв. м, </w:t>
            </w:r>
            <w:r>
              <w:rPr>
                <w:sz w:val="18"/>
                <w:szCs w:val="18"/>
              </w:rPr>
              <w:t xml:space="preserve">адрес (местоположение): Брянская область, Трубчевский р-он, г. Трубчевск, тер. Гаражный массив №16, гараж 6 </w:t>
            </w:r>
            <w:r w:rsidRPr="00B3104B">
              <w:rPr>
                <w:sz w:val="18"/>
                <w:szCs w:val="18"/>
              </w:rPr>
              <w:t>разрешенное</w:t>
            </w:r>
            <w:r>
              <w:rPr>
                <w:sz w:val="18"/>
                <w:szCs w:val="18"/>
              </w:rPr>
              <w:t xml:space="preserve"> </w:t>
            </w:r>
            <w:r w:rsidRPr="00B3104B">
              <w:rPr>
                <w:sz w:val="18"/>
                <w:szCs w:val="18"/>
              </w:rPr>
              <w:t>использование: объекты гаражного назначения - размещение отдельно стоящих и пристроенных гаражей, в том числе подземных, предназначенных для хранения личного автотранспорта граждан.</w:t>
            </w:r>
          </w:p>
          <w:p w14:paraId="75B8A2B6" w14:textId="77777777" w:rsidR="00B97ACF" w:rsidRPr="004A091B" w:rsidRDefault="00B97ACF" w:rsidP="008E506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47470C17" w14:textId="77777777" w:rsidR="00B97ACF" w:rsidRPr="00C66AE1" w:rsidRDefault="00B97ACF" w:rsidP="008E5064">
            <w:pPr>
              <w:jc w:val="both"/>
              <w:rPr>
                <w:b/>
                <w:sz w:val="18"/>
                <w:szCs w:val="18"/>
              </w:rPr>
            </w:pPr>
            <w:r w:rsidRPr="00C66AE1">
              <w:rPr>
                <w:b/>
                <w:sz w:val="18"/>
                <w:szCs w:val="18"/>
              </w:rPr>
              <w:t>Аукцион</w:t>
            </w:r>
            <w:r>
              <w:rPr>
                <w:b/>
                <w:sz w:val="18"/>
                <w:szCs w:val="18"/>
              </w:rPr>
              <w:t xml:space="preserve"> в электронной форме,</w:t>
            </w:r>
          </w:p>
          <w:p w14:paraId="0BA79E75" w14:textId="77777777" w:rsidR="00B97ACF" w:rsidRPr="00C66AE1" w:rsidRDefault="00B97ACF" w:rsidP="008E5064">
            <w:pPr>
              <w:jc w:val="both"/>
              <w:rPr>
                <w:sz w:val="18"/>
                <w:szCs w:val="18"/>
              </w:rPr>
            </w:pPr>
            <w:r w:rsidRPr="00C66AE1">
              <w:rPr>
                <w:sz w:val="18"/>
                <w:szCs w:val="18"/>
              </w:rPr>
              <w:t>открытая форма подачи предложений о цене</w:t>
            </w:r>
          </w:p>
        </w:tc>
        <w:tc>
          <w:tcPr>
            <w:tcW w:w="851" w:type="dxa"/>
            <w:shd w:val="clear" w:color="auto" w:fill="auto"/>
          </w:tcPr>
          <w:p w14:paraId="3876A8A6" w14:textId="77777777" w:rsidR="00B97ACF" w:rsidRPr="00C66AE1" w:rsidRDefault="00B97ACF" w:rsidP="008E506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14:paraId="3B30C059" w14:textId="77777777" w:rsidR="00B97ACF" w:rsidRPr="00C66AE1" w:rsidRDefault="00B97ACF" w:rsidP="008E5064">
            <w:pPr>
              <w:jc w:val="both"/>
              <w:rPr>
                <w:sz w:val="18"/>
                <w:szCs w:val="18"/>
              </w:rPr>
            </w:pPr>
            <w:r w:rsidRPr="00C66AE1">
              <w:rPr>
                <w:sz w:val="18"/>
                <w:szCs w:val="18"/>
              </w:rPr>
              <w:t>Устанавливается согласно отчету независимого оценщика</w:t>
            </w:r>
          </w:p>
        </w:tc>
        <w:tc>
          <w:tcPr>
            <w:tcW w:w="992" w:type="dxa"/>
          </w:tcPr>
          <w:p w14:paraId="584FDA37" w14:textId="77777777" w:rsidR="00B97ACF" w:rsidRPr="00C66AE1" w:rsidRDefault="00B97ACF" w:rsidP="008E5064">
            <w:pPr>
              <w:jc w:val="both"/>
              <w:rPr>
                <w:sz w:val="18"/>
                <w:szCs w:val="18"/>
              </w:rPr>
            </w:pPr>
            <w:r w:rsidRPr="00C66AE1">
              <w:rPr>
                <w:sz w:val="18"/>
                <w:szCs w:val="18"/>
              </w:rPr>
              <w:t>отсутствуют</w:t>
            </w:r>
          </w:p>
        </w:tc>
        <w:tc>
          <w:tcPr>
            <w:tcW w:w="1276" w:type="dxa"/>
            <w:shd w:val="clear" w:color="auto" w:fill="auto"/>
          </w:tcPr>
          <w:p w14:paraId="0A735F8D" w14:textId="77777777" w:rsidR="00B97ACF" w:rsidRPr="00C66AE1" w:rsidRDefault="00B97ACF" w:rsidP="008E5064">
            <w:pPr>
              <w:jc w:val="both"/>
              <w:rPr>
                <w:sz w:val="18"/>
                <w:szCs w:val="18"/>
              </w:rPr>
            </w:pPr>
            <w:r w:rsidRPr="00C66AE1">
              <w:rPr>
                <w:sz w:val="18"/>
                <w:szCs w:val="18"/>
              </w:rPr>
              <w:t>Без предоставления рассрочки</w:t>
            </w:r>
          </w:p>
        </w:tc>
      </w:tr>
    </w:tbl>
    <w:p w14:paraId="414B810D" w14:textId="77777777" w:rsidR="00B97ACF" w:rsidRDefault="00B97ACF" w:rsidP="00B97AC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76DDA633" w14:textId="03A7B43D" w:rsidR="00A4432A" w:rsidRPr="000F218F" w:rsidRDefault="00A4432A" w:rsidP="00A4432A">
      <w:pPr>
        <w:jc w:val="both"/>
        <w:rPr>
          <w:sz w:val="26"/>
          <w:szCs w:val="26"/>
        </w:rPr>
      </w:pPr>
    </w:p>
    <w:p w14:paraId="2F46D049" w14:textId="77777777" w:rsidR="00B97ACF" w:rsidRDefault="00B97ACF" w:rsidP="00B97ACF">
      <w:pPr>
        <w:jc w:val="center"/>
        <w:rPr>
          <w:b/>
          <w:color w:val="000000"/>
        </w:rPr>
      </w:pPr>
      <w:r>
        <w:rPr>
          <w:b/>
          <w:color w:val="000000"/>
        </w:rPr>
        <w:t>РОССИЙСКАЯ ФЕДЕРАЦИЯ</w:t>
      </w:r>
    </w:p>
    <w:p w14:paraId="4AB14228" w14:textId="77777777" w:rsidR="00B97ACF" w:rsidRDefault="00B97ACF" w:rsidP="00B97ACF">
      <w:pPr>
        <w:jc w:val="center"/>
        <w:rPr>
          <w:b/>
          <w:color w:val="000000"/>
        </w:rPr>
      </w:pPr>
      <w:r>
        <w:rPr>
          <w:b/>
          <w:color w:val="000000"/>
        </w:rPr>
        <w:t>БРЯНСКАЯ ОБЛАСТЬ</w:t>
      </w:r>
    </w:p>
    <w:p w14:paraId="0D43D6DF" w14:textId="77777777" w:rsidR="00B97ACF" w:rsidRDefault="00B97ACF" w:rsidP="00B97ACF">
      <w:pPr>
        <w:jc w:val="center"/>
        <w:rPr>
          <w:b/>
          <w:color w:val="000000"/>
        </w:rPr>
      </w:pPr>
      <w:r>
        <w:rPr>
          <w:b/>
          <w:color w:val="000000"/>
        </w:rPr>
        <w:t>ТРУБЧЕВСКИЙ РАЙОННЫЙ СОВЕТ НАРОДНЫХ ДЕПУТАТОВ</w:t>
      </w:r>
    </w:p>
    <w:p w14:paraId="7E96D06C" w14:textId="464C25FC" w:rsidR="00B97ACF" w:rsidRDefault="00B97ACF" w:rsidP="00B97ACF">
      <w:pPr>
        <w:tabs>
          <w:tab w:val="left" w:pos="-100"/>
        </w:tabs>
        <w:rPr>
          <w:color w:val="00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5BDD55" wp14:editId="075AED3E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6355" r="43815" b="39370"/>
                <wp:wrapNone/>
                <wp:docPr id="74868371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3DD95A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>
        <w:rPr>
          <w:color w:val="000000"/>
        </w:rPr>
        <w:t xml:space="preserve"> </w:t>
      </w:r>
    </w:p>
    <w:p w14:paraId="7AC6ADE6" w14:textId="77777777" w:rsidR="00B97ACF" w:rsidRDefault="00B97ACF" w:rsidP="00B97ACF">
      <w:pPr>
        <w:tabs>
          <w:tab w:val="left" w:pos="-100"/>
        </w:tabs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48"/>
          <w:szCs w:val="48"/>
        </w:rPr>
        <w:t>РЕШЕНИЕ</w:t>
      </w:r>
    </w:p>
    <w:p w14:paraId="330A5BB3" w14:textId="77777777" w:rsidR="00B97ACF" w:rsidRDefault="00B97ACF" w:rsidP="00B97ACF">
      <w:pPr>
        <w:jc w:val="right"/>
        <w:rPr>
          <w:i/>
          <w:color w:val="000000"/>
          <w:spacing w:val="40"/>
          <w:sz w:val="32"/>
          <w:szCs w:val="32"/>
        </w:rPr>
      </w:pPr>
    </w:p>
    <w:p w14:paraId="2F6CA158" w14:textId="77777777" w:rsidR="00B97ACF" w:rsidRDefault="00B97ACF" w:rsidP="00B97ACF">
      <w:pPr>
        <w:rPr>
          <w:color w:val="000000"/>
        </w:rPr>
      </w:pPr>
      <w:r>
        <w:rPr>
          <w:color w:val="000000"/>
        </w:rPr>
        <w:t>от 15.12.2023 г. №6-587</w:t>
      </w:r>
    </w:p>
    <w:p w14:paraId="75767319" w14:textId="77777777" w:rsidR="00B97ACF" w:rsidRDefault="00B97ACF" w:rsidP="00B97ACF">
      <w:pPr>
        <w:pStyle w:val="101"/>
        <w:shd w:val="clear" w:color="auto" w:fill="auto"/>
        <w:spacing w:before="0" w:line="240" w:lineRule="auto"/>
        <w:ind w:right="40"/>
        <w:jc w:val="left"/>
        <w:rPr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color w:val="000000"/>
          <w:sz w:val="24"/>
          <w:szCs w:val="24"/>
        </w:rPr>
        <w:t>г. Трубчевск</w:t>
      </w:r>
    </w:p>
    <w:p w14:paraId="5C2A86E2" w14:textId="77777777" w:rsidR="00B97ACF" w:rsidRPr="003C5614" w:rsidRDefault="00B97ACF" w:rsidP="00B97ACF"/>
    <w:p w14:paraId="66856F3B" w14:textId="77777777" w:rsidR="00B97ACF" w:rsidRPr="003C5614" w:rsidRDefault="00B97ACF" w:rsidP="00B97ACF">
      <w:pPr>
        <w:ind w:right="5574"/>
        <w:jc w:val="both"/>
      </w:pPr>
      <w:r>
        <w:t>О</w:t>
      </w:r>
      <w:r w:rsidRPr="003C5614">
        <w:t xml:space="preserve"> бюджете Трубчевского муниципального района Брянской области на 202</w:t>
      </w:r>
      <w:r>
        <w:t>4</w:t>
      </w:r>
      <w:r w:rsidRPr="003C5614">
        <w:t xml:space="preserve"> год и на плановый период 202</w:t>
      </w:r>
      <w:r>
        <w:t>5</w:t>
      </w:r>
      <w:r w:rsidRPr="003C5614">
        <w:t xml:space="preserve"> и 202</w:t>
      </w:r>
      <w:r>
        <w:t>6</w:t>
      </w:r>
      <w:r w:rsidRPr="003C5614">
        <w:t xml:space="preserve"> годов</w:t>
      </w:r>
      <w:r>
        <w:t xml:space="preserve"> (первое чтение)</w:t>
      </w:r>
    </w:p>
    <w:p w14:paraId="28091030" w14:textId="77777777" w:rsidR="00B97ACF" w:rsidRPr="003C5614" w:rsidRDefault="00B97ACF" w:rsidP="00B97ACF">
      <w:pPr>
        <w:ind w:right="5574"/>
        <w:jc w:val="both"/>
      </w:pPr>
    </w:p>
    <w:p w14:paraId="7EBECE89" w14:textId="77777777" w:rsidR="00B97ACF" w:rsidRPr="003C5614" w:rsidRDefault="00B97ACF" w:rsidP="00B97ACF">
      <w:pPr>
        <w:ind w:firstLine="708"/>
        <w:jc w:val="both"/>
      </w:pPr>
      <w:r w:rsidRPr="00517FE4">
        <w:t xml:space="preserve">На основании обращения администрации Трубчевского муниципального района от </w:t>
      </w:r>
      <w:r w:rsidRPr="00360896">
        <w:t>06.12.2023 года № 6707</w:t>
      </w:r>
      <w:r w:rsidRPr="00517FE4">
        <w:t xml:space="preserve">, </w:t>
      </w:r>
      <w:r>
        <w:t>р</w:t>
      </w:r>
      <w:r w:rsidRPr="003C5614">
        <w:t>ассмотрев основные характеристики бюджета Трубчевского муниципального района на 202</w:t>
      </w:r>
      <w:r>
        <w:t>4</w:t>
      </w:r>
      <w:r w:rsidRPr="003C5614">
        <w:t xml:space="preserve"> год и на плановый период 202</w:t>
      </w:r>
      <w:r>
        <w:t>5</w:t>
      </w:r>
      <w:r w:rsidRPr="003C5614">
        <w:t xml:space="preserve"> и 202</w:t>
      </w:r>
      <w:r>
        <w:t>6</w:t>
      </w:r>
      <w:r w:rsidRPr="003C5614">
        <w:t xml:space="preserve"> годов Трубчевский районный Совет народных депутатов решил:</w:t>
      </w:r>
    </w:p>
    <w:p w14:paraId="79065A72" w14:textId="77777777" w:rsidR="00B97ACF" w:rsidRPr="003C5614" w:rsidRDefault="00B97ACF" w:rsidP="00B97ACF">
      <w:pPr>
        <w:ind w:firstLine="709"/>
        <w:jc w:val="both"/>
      </w:pPr>
      <w:r w:rsidRPr="003C5614">
        <w:t>1.</w:t>
      </w:r>
      <w:r>
        <w:t xml:space="preserve"> </w:t>
      </w:r>
      <w:r w:rsidRPr="003C5614">
        <w:t>Принять в первом чтении проект решения о бюджете Трубчевского муниципального района Брянской области на 202</w:t>
      </w:r>
      <w:r>
        <w:t>4</w:t>
      </w:r>
      <w:r w:rsidRPr="003C5614">
        <w:t xml:space="preserve"> год и на плановый период 202</w:t>
      </w:r>
      <w:r>
        <w:t>5</w:t>
      </w:r>
      <w:r w:rsidRPr="003C5614">
        <w:t xml:space="preserve"> и 202</w:t>
      </w:r>
      <w:r>
        <w:t>6</w:t>
      </w:r>
      <w:r w:rsidRPr="003C5614">
        <w:t xml:space="preserve"> годов.</w:t>
      </w:r>
    </w:p>
    <w:p w14:paraId="03C8D136" w14:textId="77777777" w:rsidR="00B97ACF" w:rsidRPr="00FF179A" w:rsidRDefault="00B97ACF" w:rsidP="00B97ACF">
      <w:pPr>
        <w:tabs>
          <w:tab w:val="num" w:pos="1637"/>
        </w:tabs>
        <w:ind w:firstLine="709"/>
        <w:jc w:val="both"/>
      </w:pPr>
      <w:r w:rsidRPr="00FF179A">
        <w:lastRenderedPageBreak/>
        <w:t>2. Утвердить основные характеристики бюджета Трубчевского муниципального района Брянской области на 202</w:t>
      </w:r>
      <w:r>
        <w:t>4</w:t>
      </w:r>
      <w:r w:rsidRPr="00FF179A">
        <w:t xml:space="preserve"> год, определенные исходя из показателей прогноза социально-экономического развития района:</w:t>
      </w:r>
    </w:p>
    <w:p w14:paraId="4A0EB997" w14:textId="77777777" w:rsidR="00B97ACF" w:rsidRPr="00FF179A" w:rsidRDefault="00B97ACF" w:rsidP="00B97ACF">
      <w:pPr>
        <w:tabs>
          <w:tab w:val="num" w:pos="1637"/>
        </w:tabs>
        <w:ind w:firstLine="709"/>
        <w:jc w:val="both"/>
      </w:pPr>
      <w:r w:rsidRPr="00FF179A">
        <w:t>-</w:t>
      </w:r>
      <w:r>
        <w:t xml:space="preserve"> </w:t>
      </w:r>
      <w:r w:rsidRPr="00FF179A">
        <w:t xml:space="preserve">прогнозируемый общий объем доходов бюджета района в сумме </w:t>
      </w:r>
      <w:r w:rsidRPr="00ED0AEF">
        <w:t>697 275 238,08</w:t>
      </w:r>
      <w:r w:rsidRPr="00FF179A">
        <w:t xml:space="preserve"> рублей, в том числе налоговые и неналоговые доходы в сумме </w:t>
      </w:r>
      <w:r w:rsidRPr="00ED0AEF">
        <w:t>190 302 700,00</w:t>
      </w:r>
      <w:r w:rsidRPr="00FF179A">
        <w:t xml:space="preserve"> рублей;</w:t>
      </w:r>
    </w:p>
    <w:p w14:paraId="31F2BFCE" w14:textId="77777777" w:rsidR="00B97ACF" w:rsidRPr="00FF179A" w:rsidRDefault="00B97ACF" w:rsidP="00B97ACF">
      <w:pPr>
        <w:tabs>
          <w:tab w:val="num" w:pos="1637"/>
        </w:tabs>
        <w:ind w:firstLine="709"/>
        <w:jc w:val="both"/>
      </w:pPr>
      <w:r w:rsidRPr="00FF179A">
        <w:t>-</w:t>
      </w:r>
      <w:r>
        <w:t xml:space="preserve"> </w:t>
      </w:r>
      <w:r w:rsidRPr="00FF179A">
        <w:t xml:space="preserve">общий объем расходов бюджета района в сумме </w:t>
      </w:r>
      <w:r w:rsidRPr="00ED0AEF">
        <w:t>697 275 238,08</w:t>
      </w:r>
      <w:r w:rsidRPr="00FF179A">
        <w:t xml:space="preserve"> рублей;</w:t>
      </w:r>
    </w:p>
    <w:p w14:paraId="48B51588" w14:textId="77777777" w:rsidR="00B97ACF" w:rsidRPr="00FF179A" w:rsidRDefault="00B97ACF" w:rsidP="00B97ACF">
      <w:pPr>
        <w:tabs>
          <w:tab w:val="num" w:pos="1637"/>
        </w:tabs>
        <w:ind w:firstLine="709"/>
        <w:jc w:val="both"/>
      </w:pPr>
      <w:r w:rsidRPr="00FF179A">
        <w:t>-</w:t>
      </w:r>
      <w:r>
        <w:t xml:space="preserve"> </w:t>
      </w:r>
      <w:r w:rsidRPr="00FF179A">
        <w:t>прогнозируемый дефицит бюджета района в сумме 0,00 рублей;</w:t>
      </w:r>
    </w:p>
    <w:p w14:paraId="6607D81F" w14:textId="77777777" w:rsidR="00B97ACF" w:rsidRPr="00FF179A" w:rsidRDefault="00B97ACF" w:rsidP="00B97ACF">
      <w:pPr>
        <w:tabs>
          <w:tab w:val="left" w:pos="1134"/>
        </w:tabs>
        <w:ind w:firstLine="709"/>
        <w:jc w:val="both"/>
      </w:pPr>
      <w:r w:rsidRPr="00FF179A">
        <w:t>-</w:t>
      </w:r>
      <w:r>
        <w:t xml:space="preserve"> </w:t>
      </w:r>
      <w:r w:rsidRPr="00ED0AEF">
        <w:t>верхний предел муниципального внутреннего долга Трубчевского муниципального района Брянской области</w:t>
      </w:r>
      <w:r>
        <w:t xml:space="preserve"> </w:t>
      </w:r>
      <w:r w:rsidRPr="00ED0AEF">
        <w:t>на 1 января 2025 года в сумме 3 500 000,00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</w:t>
      </w:r>
      <w:r w:rsidRPr="00FF179A">
        <w:t>.</w:t>
      </w:r>
    </w:p>
    <w:p w14:paraId="55FB15AC" w14:textId="77777777" w:rsidR="00B97ACF" w:rsidRPr="00FF179A" w:rsidRDefault="00B97ACF" w:rsidP="00B97ACF">
      <w:pPr>
        <w:tabs>
          <w:tab w:val="num" w:pos="1637"/>
        </w:tabs>
        <w:ind w:firstLine="709"/>
        <w:jc w:val="both"/>
      </w:pPr>
      <w:r w:rsidRPr="00FF179A">
        <w:t>3. Утвердить основные характеристики бюджета Трубчевского муниципального района Брянской области на плановый период 202</w:t>
      </w:r>
      <w:r>
        <w:t>5</w:t>
      </w:r>
      <w:r w:rsidRPr="00FF179A">
        <w:t xml:space="preserve"> и 202</w:t>
      </w:r>
      <w:r>
        <w:t>6</w:t>
      </w:r>
      <w:r w:rsidRPr="00FF179A">
        <w:t xml:space="preserve"> годов, определенные исходя из показателей прогноза социально-экономического развития района:</w:t>
      </w:r>
    </w:p>
    <w:p w14:paraId="1C7B3D5B" w14:textId="77777777" w:rsidR="00B97ACF" w:rsidRPr="00FF179A" w:rsidRDefault="00B97ACF" w:rsidP="00B97ACF">
      <w:pPr>
        <w:tabs>
          <w:tab w:val="num" w:pos="1637"/>
        </w:tabs>
        <w:ind w:firstLine="709"/>
        <w:jc w:val="both"/>
      </w:pPr>
      <w:r w:rsidRPr="00FF179A">
        <w:t>-</w:t>
      </w:r>
      <w:r>
        <w:t xml:space="preserve"> </w:t>
      </w:r>
      <w:r w:rsidRPr="00FF179A">
        <w:t>прогнозируемый общий объем доходов бюджета района на 202</w:t>
      </w:r>
      <w:r>
        <w:t>5</w:t>
      </w:r>
      <w:r w:rsidRPr="00FF179A">
        <w:t xml:space="preserve"> год в сумме</w:t>
      </w:r>
      <w:r>
        <w:t xml:space="preserve"> </w:t>
      </w:r>
      <w:r w:rsidRPr="00682FC4">
        <w:t>614 003 929,93</w:t>
      </w:r>
      <w:r>
        <w:t xml:space="preserve"> рубля</w:t>
      </w:r>
      <w:r w:rsidRPr="00FF179A">
        <w:t>, в том числе налоговые и неналоговые доходы в сумме</w:t>
      </w:r>
      <w:r>
        <w:t xml:space="preserve"> </w:t>
      </w:r>
      <w:r w:rsidRPr="00682FC4">
        <w:t>225 276 400,00</w:t>
      </w:r>
      <w:r w:rsidRPr="00FF179A">
        <w:t xml:space="preserve"> рублей и на 202</w:t>
      </w:r>
      <w:r>
        <w:t>6</w:t>
      </w:r>
      <w:r w:rsidRPr="00FF179A">
        <w:t xml:space="preserve"> год в сумме </w:t>
      </w:r>
      <w:r w:rsidRPr="00682FC4">
        <w:t>622 080 013,21</w:t>
      </w:r>
      <w:r>
        <w:t xml:space="preserve"> рублей</w:t>
      </w:r>
      <w:r w:rsidRPr="00FF179A">
        <w:t xml:space="preserve">, в том числе налоговые и неналоговые доходы в сумме </w:t>
      </w:r>
      <w:r w:rsidRPr="00682FC4">
        <w:t>241 104 200,00</w:t>
      </w:r>
      <w:r w:rsidRPr="00FF179A">
        <w:t xml:space="preserve"> рублей;</w:t>
      </w:r>
    </w:p>
    <w:p w14:paraId="3EED85AE" w14:textId="77777777" w:rsidR="00B97ACF" w:rsidRPr="00FF179A" w:rsidRDefault="00B97ACF" w:rsidP="00B97ACF">
      <w:pPr>
        <w:tabs>
          <w:tab w:val="num" w:pos="1637"/>
        </w:tabs>
        <w:ind w:firstLine="709"/>
        <w:jc w:val="both"/>
      </w:pPr>
      <w:r w:rsidRPr="00FF179A">
        <w:t>-</w:t>
      </w:r>
      <w:r>
        <w:t xml:space="preserve"> </w:t>
      </w:r>
      <w:r w:rsidRPr="00FF179A">
        <w:t>общий объем расходов бюджета района на 202</w:t>
      </w:r>
      <w:r>
        <w:t>5</w:t>
      </w:r>
      <w:r w:rsidRPr="00FF179A">
        <w:t xml:space="preserve"> год в сумме </w:t>
      </w:r>
      <w:r w:rsidRPr="00EB3941">
        <w:t>612 837 263,27</w:t>
      </w:r>
      <w:r>
        <w:t xml:space="preserve"> </w:t>
      </w:r>
      <w:r w:rsidRPr="00FF179A">
        <w:t>рубл</w:t>
      </w:r>
      <w:r>
        <w:t>я</w:t>
      </w:r>
      <w:r w:rsidRPr="00FF179A">
        <w:t xml:space="preserve">, в том числе условно-утвержденные расходы в сумме </w:t>
      </w:r>
      <w:r>
        <w:t>6 710</w:t>
      </w:r>
      <w:r w:rsidRPr="00FF179A">
        <w:t xml:space="preserve"> 000,00 рублей, и на 202</w:t>
      </w:r>
      <w:r>
        <w:t>6</w:t>
      </w:r>
      <w:r w:rsidRPr="00FF179A">
        <w:t xml:space="preserve"> год в сумме </w:t>
      </w:r>
      <w:r w:rsidRPr="00EB3941">
        <w:t>620 913 346,55</w:t>
      </w:r>
      <w:r w:rsidRPr="00FF179A">
        <w:t xml:space="preserve"> рубл</w:t>
      </w:r>
      <w:r>
        <w:t>ей</w:t>
      </w:r>
      <w:r w:rsidRPr="00FF179A">
        <w:t>, в том числе условно-утвержденные расходы в сумме</w:t>
      </w:r>
      <w:r>
        <w:t xml:space="preserve"> </w:t>
      </w:r>
      <w:r w:rsidRPr="00EB3941">
        <w:t>13 880 000,00</w:t>
      </w:r>
      <w:r w:rsidRPr="00FF179A">
        <w:t xml:space="preserve"> рублей;</w:t>
      </w:r>
    </w:p>
    <w:p w14:paraId="392E31D6" w14:textId="77777777" w:rsidR="00B97ACF" w:rsidRPr="00FF179A" w:rsidRDefault="00B97ACF" w:rsidP="00B97ACF">
      <w:pPr>
        <w:tabs>
          <w:tab w:val="num" w:pos="1637"/>
        </w:tabs>
        <w:ind w:firstLine="709"/>
        <w:jc w:val="both"/>
      </w:pPr>
      <w:r w:rsidRPr="00FF179A">
        <w:t>-</w:t>
      </w:r>
      <w:r>
        <w:t xml:space="preserve"> </w:t>
      </w:r>
      <w:r w:rsidRPr="00EB3941">
        <w:t>прогнозируемый профицит бюджета Трубчевского муниципального района Брянской области на 2025 год в сумме 1 166 666,66 рублей</w:t>
      </w:r>
      <w:r w:rsidRPr="00FF179A">
        <w:t>;</w:t>
      </w:r>
    </w:p>
    <w:p w14:paraId="3C3ABF7A" w14:textId="77777777" w:rsidR="00B97ACF" w:rsidRPr="00FF179A" w:rsidRDefault="00B97ACF" w:rsidP="00B97ACF">
      <w:pPr>
        <w:tabs>
          <w:tab w:val="num" w:pos="1637"/>
        </w:tabs>
        <w:ind w:firstLine="709"/>
        <w:jc w:val="both"/>
      </w:pPr>
      <w:r w:rsidRPr="00FF179A">
        <w:t>-</w:t>
      </w:r>
      <w:r>
        <w:t xml:space="preserve"> </w:t>
      </w:r>
      <w:r w:rsidRPr="00EB3941">
        <w:t>прогнозируемый профицит бюджета Трубчевского муниципального района Брянской области на 2026 год в сумме 1 166 666,66 рублей</w:t>
      </w:r>
      <w:r w:rsidRPr="00FF179A">
        <w:t>;</w:t>
      </w:r>
    </w:p>
    <w:p w14:paraId="34D071E7" w14:textId="77777777" w:rsidR="00B97ACF" w:rsidRPr="00FF179A" w:rsidRDefault="00B97ACF" w:rsidP="00B97ACF">
      <w:pPr>
        <w:tabs>
          <w:tab w:val="left" w:pos="1134"/>
        </w:tabs>
        <w:ind w:firstLine="709"/>
        <w:jc w:val="both"/>
      </w:pPr>
      <w:r w:rsidRPr="00FF179A">
        <w:t>-</w:t>
      </w:r>
      <w:r>
        <w:t xml:space="preserve"> </w:t>
      </w:r>
      <w:r w:rsidRPr="0004341C">
        <w:t>верхний предел муниципального внутреннего долга Трубчевского муниципального района Брянской области</w:t>
      </w:r>
      <w:r>
        <w:t xml:space="preserve"> </w:t>
      </w:r>
      <w:r w:rsidRPr="0004341C">
        <w:t>на 1 января 2026 года в сумме 2 333 333,34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</w:t>
      </w:r>
      <w:r w:rsidRPr="00FF179A">
        <w:t>;</w:t>
      </w:r>
    </w:p>
    <w:p w14:paraId="3BAE88CE" w14:textId="77777777" w:rsidR="00B97ACF" w:rsidRPr="00FF179A" w:rsidRDefault="00B97ACF" w:rsidP="00B97ACF">
      <w:pPr>
        <w:tabs>
          <w:tab w:val="left" w:pos="1134"/>
        </w:tabs>
        <w:ind w:firstLine="709"/>
        <w:jc w:val="both"/>
      </w:pPr>
      <w:r w:rsidRPr="00FF179A">
        <w:t>-</w:t>
      </w:r>
      <w:r>
        <w:t xml:space="preserve"> </w:t>
      </w:r>
      <w:r w:rsidRPr="0004341C">
        <w:t>верхний предел муниципального внутреннего долга Трубчевского муниципального района Брянской области</w:t>
      </w:r>
      <w:r>
        <w:t xml:space="preserve"> </w:t>
      </w:r>
      <w:r w:rsidRPr="0004341C">
        <w:t>на 1 января 2027 года в сумме 1 166 666,68 рублей, в том числе верхний предел муниципального внутреннего долга Трубчевского муниципального района Брянской области по муниципальным гарантиям Трубчевского муниципального района Брянской области в валюте Российской Федерации в сумме 0,00 рублей</w:t>
      </w:r>
      <w:r w:rsidRPr="00FF179A">
        <w:t xml:space="preserve">. </w:t>
      </w:r>
    </w:p>
    <w:p w14:paraId="31C3112A" w14:textId="77777777" w:rsidR="00B97ACF" w:rsidRPr="003C5614" w:rsidRDefault="00B97ACF" w:rsidP="00B97ACF">
      <w:pPr>
        <w:tabs>
          <w:tab w:val="num" w:pos="1637"/>
        </w:tabs>
        <w:ind w:firstLine="709"/>
        <w:jc w:val="both"/>
      </w:pPr>
      <w:r>
        <w:t>4</w:t>
      </w:r>
      <w:r w:rsidRPr="003C5614">
        <w:t>.</w:t>
      </w:r>
      <w:r>
        <w:t xml:space="preserve"> </w:t>
      </w:r>
      <w:r w:rsidRPr="003C5614">
        <w:t>Направить настоящее решение в администрацию Трубчевского муниципального района.</w:t>
      </w:r>
    </w:p>
    <w:p w14:paraId="2376594B" w14:textId="77777777" w:rsidR="00B97ACF" w:rsidRPr="003C5614" w:rsidRDefault="00B97ACF" w:rsidP="00B97ACF">
      <w:pPr>
        <w:tabs>
          <w:tab w:val="num" w:pos="1637"/>
        </w:tabs>
        <w:ind w:firstLine="709"/>
        <w:jc w:val="both"/>
      </w:pPr>
      <w:r>
        <w:t>5</w:t>
      </w:r>
      <w:r w:rsidRPr="003C5614">
        <w:t>.</w:t>
      </w:r>
      <w:r>
        <w:t xml:space="preserve"> </w:t>
      </w:r>
      <w:r w:rsidRPr="003C5614">
        <w:t>Настоящее решение опубликовать в Информационном бюллетене Трубчевского муниципального района.</w:t>
      </w:r>
    </w:p>
    <w:p w14:paraId="0E4C4E58" w14:textId="77777777" w:rsidR="00B97ACF" w:rsidRDefault="00B97ACF" w:rsidP="00B97ACF">
      <w:pPr>
        <w:tabs>
          <w:tab w:val="num" w:pos="1637"/>
        </w:tabs>
        <w:ind w:firstLine="709"/>
        <w:jc w:val="both"/>
      </w:pPr>
      <w:r>
        <w:t>6.</w:t>
      </w:r>
      <w:r w:rsidRPr="003C5614">
        <w:t xml:space="preserve"> Настоящее решение вступает в силу со дня его </w:t>
      </w:r>
      <w:r>
        <w:t>опубликования</w:t>
      </w:r>
      <w:r w:rsidRPr="003C5614">
        <w:t>.</w:t>
      </w:r>
    </w:p>
    <w:p w14:paraId="20662D02" w14:textId="77777777" w:rsidR="00B97ACF" w:rsidRPr="003C5614" w:rsidRDefault="00B97ACF" w:rsidP="00B97ACF">
      <w:pPr>
        <w:tabs>
          <w:tab w:val="num" w:pos="1637"/>
        </w:tabs>
        <w:ind w:firstLine="709"/>
        <w:jc w:val="both"/>
      </w:pPr>
      <w:r>
        <w:t>7. 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0AD9718F" w14:textId="77777777" w:rsidR="00B97ACF" w:rsidRPr="00FF179A" w:rsidRDefault="00B97ACF" w:rsidP="00B97ACF">
      <w:pPr>
        <w:tabs>
          <w:tab w:val="num" w:pos="1637"/>
        </w:tabs>
        <w:jc w:val="both"/>
      </w:pPr>
    </w:p>
    <w:p w14:paraId="52E62788" w14:textId="77777777" w:rsidR="00B97ACF" w:rsidRPr="00FF179A" w:rsidRDefault="00B97ACF" w:rsidP="00B97ACF">
      <w:pPr>
        <w:tabs>
          <w:tab w:val="num" w:pos="1637"/>
        </w:tabs>
        <w:jc w:val="both"/>
      </w:pPr>
    </w:p>
    <w:p w14:paraId="6287692A" w14:textId="77777777" w:rsidR="00B97ACF" w:rsidRPr="003C5614" w:rsidRDefault="00B97ACF" w:rsidP="00B97ACF">
      <w:pPr>
        <w:jc w:val="both"/>
      </w:pPr>
      <w:r w:rsidRPr="003C5614">
        <w:t>Глава Трубчевского</w:t>
      </w:r>
    </w:p>
    <w:p w14:paraId="7FDA6B83" w14:textId="77777777" w:rsidR="00B97ACF" w:rsidRPr="00FF179A" w:rsidRDefault="00B97ACF" w:rsidP="00B97ACF">
      <w:pPr>
        <w:jc w:val="both"/>
      </w:pPr>
      <w:r w:rsidRPr="003C5614"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C5614">
        <w:t xml:space="preserve"> </w:t>
      </w:r>
      <w:proofErr w:type="spellStart"/>
      <w:r>
        <w:t>Ю.А.Робкин</w:t>
      </w:r>
      <w:proofErr w:type="spellEnd"/>
    </w:p>
    <w:p w14:paraId="392995BB" w14:textId="77777777" w:rsidR="00A4432A" w:rsidRDefault="00A4432A">
      <w:pPr>
        <w:spacing w:after="160" w:line="259" w:lineRule="auto"/>
      </w:pPr>
    </w:p>
    <w:p w14:paraId="644E5AC0" w14:textId="6EBB0812" w:rsidR="00B97ACF" w:rsidRDefault="00B97ACF">
      <w:pPr>
        <w:spacing w:after="160" w:line="259" w:lineRule="auto"/>
      </w:pPr>
      <w:r>
        <w:br w:type="page"/>
      </w:r>
    </w:p>
    <w:p w14:paraId="3F249E23" w14:textId="77777777" w:rsidR="00B97ACF" w:rsidRDefault="00B97ACF" w:rsidP="00B97ACF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ИТОГОВЫЙ ДОКУМЕНТ ПУБЛИЧНЫХ СЛУШАНИЙ</w:t>
      </w:r>
    </w:p>
    <w:p w14:paraId="7AD37A21" w14:textId="77777777" w:rsidR="00B97ACF" w:rsidRDefault="00B97ACF" w:rsidP="00B97AC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1E0146E4" w14:textId="77777777" w:rsidR="00B97ACF" w:rsidRDefault="00B97ACF" w:rsidP="00B97ACF">
      <w:pPr>
        <w:ind w:right="-5"/>
        <w:jc w:val="both"/>
        <w:rPr>
          <w:sz w:val="26"/>
          <w:szCs w:val="26"/>
        </w:rPr>
      </w:pPr>
      <w:r>
        <w:rPr>
          <w:b/>
          <w:sz w:val="26"/>
          <w:szCs w:val="26"/>
        </w:rPr>
        <w:t>Публичные слушания назначены</w:t>
      </w:r>
      <w:r>
        <w:rPr>
          <w:sz w:val="26"/>
          <w:szCs w:val="26"/>
        </w:rPr>
        <w:t xml:space="preserve"> Решением Трубчевского районного Совета народных депутатов </w:t>
      </w:r>
      <w:r w:rsidRPr="00B423BA">
        <w:rPr>
          <w:sz w:val="26"/>
          <w:szCs w:val="26"/>
        </w:rPr>
        <w:t xml:space="preserve">от </w:t>
      </w:r>
      <w:r>
        <w:rPr>
          <w:sz w:val="26"/>
          <w:szCs w:val="26"/>
        </w:rPr>
        <w:t>30.11.2023г</w:t>
      </w:r>
      <w:r w:rsidRPr="00B423BA">
        <w:rPr>
          <w:sz w:val="26"/>
          <w:szCs w:val="26"/>
        </w:rPr>
        <w:t xml:space="preserve">. </w:t>
      </w:r>
      <w:r w:rsidRPr="009E1EB0">
        <w:rPr>
          <w:sz w:val="26"/>
          <w:szCs w:val="26"/>
        </w:rPr>
        <w:t>№ 6-</w:t>
      </w:r>
      <w:r>
        <w:rPr>
          <w:sz w:val="26"/>
          <w:szCs w:val="26"/>
        </w:rPr>
        <w:t>575</w:t>
      </w:r>
      <w:r w:rsidRPr="00B423BA">
        <w:rPr>
          <w:sz w:val="26"/>
          <w:szCs w:val="26"/>
        </w:rPr>
        <w:t xml:space="preserve"> «</w:t>
      </w:r>
      <w:r w:rsidRPr="001609B3">
        <w:rPr>
          <w:sz w:val="26"/>
          <w:szCs w:val="26"/>
        </w:rPr>
        <w:t xml:space="preserve">О </w:t>
      </w:r>
      <w:r>
        <w:rPr>
          <w:sz w:val="26"/>
          <w:szCs w:val="26"/>
        </w:rPr>
        <w:t>назначении</w:t>
      </w:r>
      <w:r w:rsidRPr="001609B3">
        <w:rPr>
          <w:sz w:val="26"/>
          <w:szCs w:val="26"/>
        </w:rPr>
        <w:t xml:space="preserve"> публичн</w:t>
      </w:r>
      <w:r>
        <w:rPr>
          <w:sz w:val="26"/>
          <w:szCs w:val="26"/>
        </w:rPr>
        <w:t xml:space="preserve">ых слушаний </w:t>
      </w:r>
      <w:r w:rsidRPr="00515567">
        <w:rPr>
          <w:sz w:val="26"/>
          <w:szCs w:val="26"/>
        </w:rPr>
        <w:t>по проекту решения о бюджете</w:t>
      </w:r>
      <w:r w:rsidRPr="001609B3">
        <w:rPr>
          <w:sz w:val="26"/>
          <w:szCs w:val="26"/>
        </w:rPr>
        <w:t xml:space="preserve"> Трубчевск</w:t>
      </w:r>
      <w:r>
        <w:rPr>
          <w:sz w:val="26"/>
          <w:szCs w:val="26"/>
        </w:rPr>
        <w:t xml:space="preserve">ого </w:t>
      </w:r>
      <w:r w:rsidRPr="001609B3">
        <w:rPr>
          <w:sz w:val="26"/>
          <w:szCs w:val="26"/>
        </w:rPr>
        <w:t>муниципальн</w:t>
      </w:r>
      <w:r>
        <w:rPr>
          <w:sz w:val="26"/>
          <w:szCs w:val="26"/>
        </w:rPr>
        <w:t>ого района Брянской области на 2024</w:t>
      </w:r>
      <w:r w:rsidRPr="001609B3">
        <w:rPr>
          <w:sz w:val="26"/>
          <w:szCs w:val="26"/>
        </w:rPr>
        <w:t xml:space="preserve"> </w:t>
      </w:r>
      <w:r>
        <w:rPr>
          <w:sz w:val="26"/>
          <w:szCs w:val="26"/>
        </w:rPr>
        <w:t>год и на плановый период 2025 и 2026 годов».</w:t>
      </w:r>
    </w:p>
    <w:p w14:paraId="320958E5" w14:textId="77777777" w:rsidR="00B97ACF" w:rsidRDefault="00B97ACF" w:rsidP="00B97ACF">
      <w:pPr>
        <w:pStyle w:val="ConsPlusNonformat"/>
        <w:widowControl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2BA40848" w14:textId="77777777" w:rsidR="00B97ACF" w:rsidRDefault="00B97ACF" w:rsidP="00B97ACF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вопросов, выносимых на публичные слушания:</w:t>
      </w:r>
    </w:p>
    <w:p w14:paraId="4EDE89BF" w14:textId="77777777" w:rsidR="00B97ACF" w:rsidRDefault="00B97ACF" w:rsidP="00B97ACF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14:paraId="4A574B30" w14:textId="77777777" w:rsidR="00B97ACF" w:rsidRPr="00EE5879" w:rsidRDefault="00B97ACF" w:rsidP="00B97ACF">
      <w:pPr>
        <w:spacing w:line="230" w:lineRule="atLeas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проект бюджета</w:t>
      </w:r>
      <w:r w:rsidRPr="001609B3">
        <w:rPr>
          <w:sz w:val="26"/>
          <w:szCs w:val="26"/>
        </w:rPr>
        <w:t xml:space="preserve"> Трубчевск</w:t>
      </w:r>
      <w:r>
        <w:rPr>
          <w:sz w:val="26"/>
          <w:szCs w:val="26"/>
        </w:rPr>
        <w:t xml:space="preserve">ого </w:t>
      </w:r>
      <w:r w:rsidRPr="001609B3">
        <w:rPr>
          <w:sz w:val="26"/>
          <w:szCs w:val="26"/>
        </w:rPr>
        <w:t>муниципальн</w:t>
      </w:r>
      <w:r>
        <w:rPr>
          <w:sz w:val="26"/>
          <w:szCs w:val="26"/>
        </w:rPr>
        <w:t>ого района Брянской области на 2024</w:t>
      </w:r>
      <w:r w:rsidRPr="001609B3">
        <w:rPr>
          <w:sz w:val="26"/>
          <w:szCs w:val="26"/>
        </w:rPr>
        <w:t xml:space="preserve"> </w:t>
      </w:r>
      <w:r>
        <w:rPr>
          <w:sz w:val="26"/>
          <w:szCs w:val="26"/>
        </w:rPr>
        <w:t>год и на плановый период 2025 и 2026 годов»</w:t>
      </w:r>
    </w:p>
    <w:p w14:paraId="11EC525F" w14:textId="77777777" w:rsidR="00B97ACF" w:rsidRDefault="00B97ACF" w:rsidP="00B97ACF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 и место проведения:</w:t>
      </w:r>
      <w:r>
        <w:rPr>
          <w:rFonts w:ascii="Times New Roman" w:hAnsi="Times New Roman"/>
          <w:sz w:val="24"/>
          <w:szCs w:val="24"/>
        </w:rPr>
        <w:t xml:space="preserve"> 15 декабря 2023 года в зале заседаний администрации Трубчевского муниципального района в 9</w:t>
      </w:r>
      <w:r>
        <w:rPr>
          <w:rFonts w:ascii="Times New Roman" w:hAnsi="Times New Roman"/>
          <w:sz w:val="24"/>
          <w:szCs w:val="24"/>
          <w:vertAlign w:val="superscript"/>
        </w:rPr>
        <w:t>40</w:t>
      </w:r>
    </w:p>
    <w:p w14:paraId="3220C980" w14:textId="77777777" w:rsidR="00B97ACF" w:rsidRDefault="00B97ACF" w:rsidP="00B97ACF">
      <w:pPr>
        <w:pStyle w:val="ConsPlusNonformat"/>
        <w:widowControl/>
        <w:jc w:val="both"/>
        <w:rPr>
          <w:rFonts w:ascii="Times New Roman" w:hAnsi="Times New Roman"/>
          <w:sz w:val="28"/>
          <w:szCs w:val="26"/>
        </w:rPr>
      </w:pPr>
    </w:p>
    <w:tbl>
      <w:tblPr>
        <w:tblW w:w="1036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4"/>
        <w:gridCol w:w="3109"/>
        <w:gridCol w:w="2679"/>
        <w:gridCol w:w="1571"/>
        <w:gridCol w:w="1577"/>
        <w:gridCol w:w="949"/>
      </w:tblGrid>
      <w:tr w:rsidR="00B97ACF" w:rsidRPr="00EE46E5" w14:paraId="7857B2E0" w14:textId="77777777" w:rsidTr="00B97ACF">
        <w:trPr>
          <w:trHeight w:val="84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EF5D0" w14:textId="77777777" w:rsidR="00B97ACF" w:rsidRPr="00EE46E5" w:rsidRDefault="00B97ACF" w:rsidP="008E506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EE46E5">
              <w:rPr>
                <w:b/>
                <w:sz w:val="24"/>
                <w:szCs w:val="24"/>
              </w:rPr>
              <w:t xml:space="preserve">N </w:t>
            </w:r>
            <w:r w:rsidRPr="00EE46E5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FCE3" w14:textId="77777777" w:rsidR="00B97ACF" w:rsidRPr="00EE46E5" w:rsidRDefault="00B97ACF" w:rsidP="008E506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EE46E5">
              <w:rPr>
                <w:b/>
                <w:sz w:val="24"/>
                <w:szCs w:val="24"/>
              </w:rPr>
              <w:t>Вопросы, выносимые</w:t>
            </w:r>
          </w:p>
          <w:p w14:paraId="345A5F84" w14:textId="77777777" w:rsidR="00B97ACF" w:rsidRPr="00EE46E5" w:rsidRDefault="00B97ACF" w:rsidP="008E506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EE46E5">
              <w:rPr>
                <w:b/>
                <w:sz w:val="24"/>
                <w:szCs w:val="24"/>
              </w:rPr>
              <w:t xml:space="preserve">на публичные </w:t>
            </w:r>
          </w:p>
          <w:p w14:paraId="0A0F16A2" w14:textId="77777777" w:rsidR="00B97ACF" w:rsidRPr="00EE46E5" w:rsidRDefault="00B97ACF" w:rsidP="008E506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EE46E5">
              <w:rPr>
                <w:b/>
                <w:sz w:val="24"/>
                <w:szCs w:val="24"/>
              </w:rPr>
              <w:t>слушания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409DB" w14:textId="77777777" w:rsidR="00B97ACF" w:rsidRPr="00EE46E5" w:rsidRDefault="00B97ACF" w:rsidP="008E506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EE46E5">
              <w:rPr>
                <w:b/>
                <w:sz w:val="24"/>
                <w:szCs w:val="24"/>
              </w:rPr>
              <w:t>Краткое содержание внесенного предложения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B21EC" w14:textId="77777777" w:rsidR="00B97ACF" w:rsidRPr="00EE46E5" w:rsidRDefault="00B97ACF" w:rsidP="008E506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EE46E5">
              <w:rPr>
                <w:b/>
                <w:sz w:val="24"/>
                <w:szCs w:val="24"/>
              </w:rPr>
              <w:t>Кем внесено предложение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1553E" w14:textId="77777777" w:rsidR="00B97ACF" w:rsidRPr="00EE46E5" w:rsidRDefault="00B97ACF" w:rsidP="008E506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EE46E5">
              <w:rPr>
                <w:b/>
                <w:sz w:val="24"/>
                <w:szCs w:val="24"/>
              </w:rPr>
              <w:t>Решение, принятое участниками публичных слушаний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04B1" w14:textId="77777777" w:rsidR="00B97ACF" w:rsidRPr="00EE46E5" w:rsidRDefault="00B97ACF" w:rsidP="008E506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EE46E5">
              <w:rPr>
                <w:b/>
                <w:sz w:val="24"/>
                <w:szCs w:val="24"/>
              </w:rPr>
              <w:t>Приме-</w:t>
            </w:r>
          </w:p>
          <w:p w14:paraId="65E0B39E" w14:textId="77777777" w:rsidR="00B97ACF" w:rsidRPr="00EE46E5" w:rsidRDefault="00B97ACF" w:rsidP="008E506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proofErr w:type="spellStart"/>
            <w:r w:rsidRPr="00EE46E5">
              <w:rPr>
                <w:b/>
                <w:sz w:val="24"/>
                <w:szCs w:val="24"/>
              </w:rPr>
              <w:t>чание</w:t>
            </w:r>
            <w:proofErr w:type="spellEnd"/>
          </w:p>
        </w:tc>
      </w:tr>
      <w:tr w:rsidR="00B97ACF" w:rsidRPr="00EE46E5" w14:paraId="3FBA4803" w14:textId="77777777" w:rsidTr="00B97ACF">
        <w:trPr>
          <w:trHeight w:val="148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2C97" w14:textId="77777777" w:rsidR="00B97ACF" w:rsidRPr="00EE46E5" w:rsidRDefault="00B97ACF" w:rsidP="008E5064">
            <w:pPr>
              <w:pStyle w:val="ConsPlusCell"/>
              <w:jc w:val="both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1</w:t>
            </w:r>
            <w:r w:rsidRPr="00EE46E5">
              <w:rPr>
                <w:rFonts w:cs="Courier New"/>
                <w:sz w:val="26"/>
                <w:szCs w:val="26"/>
              </w:rPr>
              <w:t>.</w:t>
            </w:r>
          </w:p>
        </w:tc>
        <w:tc>
          <w:tcPr>
            <w:tcW w:w="3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8860" w14:textId="77777777" w:rsidR="00B97ACF" w:rsidRPr="00EE46E5" w:rsidRDefault="00B97ACF" w:rsidP="008E5064">
            <w:pPr>
              <w:pStyle w:val="ConsPlusCell"/>
              <w:jc w:val="both"/>
              <w:rPr>
                <w:rFonts w:cs="Courier New"/>
                <w:sz w:val="26"/>
                <w:szCs w:val="26"/>
              </w:rPr>
            </w:pPr>
            <w:r w:rsidRPr="00EE46E5">
              <w:rPr>
                <w:rFonts w:cs="Courier New"/>
                <w:sz w:val="26"/>
                <w:szCs w:val="26"/>
              </w:rPr>
              <w:t>Проект бюджета Трубчевского муниципального</w:t>
            </w:r>
            <w:r>
              <w:rPr>
                <w:rFonts w:cs="Courier New"/>
                <w:sz w:val="26"/>
                <w:szCs w:val="26"/>
              </w:rPr>
              <w:t xml:space="preserve"> района Брянской области на 2024</w:t>
            </w:r>
            <w:r w:rsidRPr="00EE46E5">
              <w:rPr>
                <w:rFonts w:cs="Courier New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cs="Courier New"/>
                <w:sz w:val="26"/>
                <w:szCs w:val="26"/>
              </w:rPr>
              <w:t>5</w:t>
            </w:r>
            <w:r w:rsidRPr="00EE46E5">
              <w:rPr>
                <w:rFonts w:cs="Courier New"/>
                <w:sz w:val="26"/>
                <w:szCs w:val="26"/>
              </w:rPr>
              <w:t xml:space="preserve"> и 202</w:t>
            </w:r>
            <w:r>
              <w:rPr>
                <w:rFonts w:cs="Courier New"/>
                <w:sz w:val="26"/>
                <w:szCs w:val="26"/>
              </w:rPr>
              <w:t xml:space="preserve">6 </w:t>
            </w:r>
            <w:r w:rsidRPr="00EE46E5">
              <w:rPr>
                <w:rFonts w:cs="Courier New"/>
                <w:sz w:val="26"/>
                <w:szCs w:val="26"/>
              </w:rPr>
              <w:t>годов»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1BDD0" w14:textId="77777777" w:rsidR="00B97ACF" w:rsidRPr="00EE46E5" w:rsidRDefault="00B97ACF" w:rsidP="008E5064">
            <w:pPr>
              <w:tabs>
                <w:tab w:val="num" w:pos="720"/>
              </w:tabs>
              <w:jc w:val="both"/>
              <w:rPr>
                <w:rFonts w:cs="Courier New"/>
                <w:sz w:val="26"/>
                <w:szCs w:val="26"/>
              </w:rPr>
            </w:pPr>
            <w:r>
              <w:rPr>
                <w:rFonts w:cs="Courier New"/>
                <w:sz w:val="26"/>
                <w:szCs w:val="26"/>
              </w:rPr>
              <w:t>Не поступило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BC6FA" w14:textId="77777777" w:rsidR="00B97ACF" w:rsidRPr="00EE46E5" w:rsidRDefault="00B97ACF" w:rsidP="008E5064">
            <w:pPr>
              <w:pStyle w:val="ConsPlusCell"/>
              <w:jc w:val="both"/>
              <w:rPr>
                <w:rFonts w:cs="Courier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D4CC0" w14:textId="77777777" w:rsidR="00B97ACF" w:rsidRPr="00EE46E5" w:rsidRDefault="00B97ACF" w:rsidP="008E5064">
            <w:pPr>
              <w:pStyle w:val="ConsPlusCell"/>
              <w:jc w:val="both"/>
              <w:rPr>
                <w:rFonts w:cs="Courier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12C2" w14:textId="77777777" w:rsidR="00B97ACF" w:rsidRPr="00EE46E5" w:rsidRDefault="00B97ACF" w:rsidP="008E5064">
            <w:pPr>
              <w:pStyle w:val="ConsPlusCell"/>
              <w:jc w:val="both"/>
              <w:rPr>
                <w:rFonts w:cs="Courier New"/>
                <w:sz w:val="26"/>
                <w:szCs w:val="26"/>
              </w:rPr>
            </w:pPr>
          </w:p>
        </w:tc>
      </w:tr>
    </w:tbl>
    <w:p w14:paraId="68696305" w14:textId="77777777" w:rsidR="00B97ACF" w:rsidRDefault="00B97ACF" w:rsidP="00B97ACF">
      <w:pPr>
        <w:pStyle w:val="ConsPlusNonformat"/>
        <w:widowControl/>
        <w:jc w:val="both"/>
        <w:rPr>
          <w:rFonts w:ascii="Times New Roman" w:hAnsi="Times New Roman"/>
          <w:sz w:val="28"/>
          <w:szCs w:val="26"/>
        </w:rPr>
      </w:pPr>
    </w:p>
    <w:p w14:paraId="2E089F0B" w14:textId="77777777" w:rsidR="00B97ACF" w:rsidRDefault="00B97ACF" w:rsidP="00B97ACF">
      <w:pPr>
        <w:pStyle w:val="ConsPlusNonformat"/>
        <w:widowControl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Председатель Оргкомитета                      </w:t>
      </w:r>
      <w:r>
        <w:rPr>
          <w:rFonts w:ascii="Times New Roman" w:hAnsi="Times New Roman"/>
          <w:sz w:val="26"/>
          <w:szCs w:val="26"/>
        </w:rPr>
        <w:tab/>
        <w:t xml:space="preserve">                      Ю.А. </w:t>
      </w:r>
      <w:proofErr w:type="spellStart"/>
      <w:r>
        <w:rPr>
          <w:rFonts w:ascii="Times New Roman" w:hAnsi="Times New Roman"/>
          <w:sz w:val="26"/>
          <w:szCs w:val="26"/>
        </w:rPr>
        <w:t>Робкин</w:t>
      </w:r>
      <w:proofErr w:type="spellEnd"/>
    </w:p>
    <w:p w14:paraId="1BCA35E0" w14:textId="77777777" w:rsidR="00B97ACF" w:rsidRDefault="00B97ACF" w:rsidP="00B97ACF">
      <w:pPr>
        <w:pStyle w:val="ConsPlusNonformat"/>
        <w:widowControl/>
        <w:jc w:val="both"/>
        <w:rPr>
          <w:rFonts w:ascii="Times New Roman" w:hAnsi="Times New Roman"/>
          <w:sz w:val="26"/>
          <w:szCs w:val="26"/>
        </w:rPr>
      </w:pPr>
    </w:p>
    <w:p w14:paraId="378193CA" w14:textId="77777777" w:rsidR="00B97ACF" w:rsidRDefault="00B97ACF" w:rsidP="00B97ACF">
      <w:pPr>
        <w:pStyle w:val="ConsPlusNonformat"/>
        <w:widowControl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Секретарь Оргкомитета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А.В. Ковалева</w:t>
      </w:r>
    </w:p>
    <w:p w14:paraId="1831876A" w14:textId="77777777" w:rsidR="009859CE" w:rsidRDefault="009859CE" w:rsidP="00BB3D8D"/>
    <w:p w14:paraId="7BD7EFD8" w14:textId="77777777" w:rsidR="009859CE" w:rsidRDefault="009859CE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Y="602"/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7199"/>
        <w:gridCol w:w="1420"/>
      </w:tblGrid>
      <w:tr w:rsidR="009859CE" w:rsidRPr="00334D5B" w14:paraId="72F7DE68" w14:textId="77777777" w:rsidTr="003452EE">
        <w:tc>
          <w:tcPr>
            <w:tcW w:w="10357" w:type="dxa"/>
            <w:gridSpan w:val="3"/>
          </w:tcPr>
          <w:p w14:paraId="2D355B2F" w14:textId="77777777" w:rsidR="009859CE" w:rsidRPr="00334D5B" w:rsidRDefault="009859CE" w:rsidP="003452EE">
            <w:pPr>
              <w:jc w:val="center"/>
              <w:rPr>
                <w:rFonts w:eastAsia="Calibri"/>
              </w:rPr>
            </w:pPr>
            <w:r w:rsidRPr="00BB3D8D">
              <w:lastRenderedPageBreak/>
              <w:br w:type="page"/>
            </w:r>
            <w:r w:rsidRPr="00334D5B">
              <w:rPr>
                <w:rFonts w:eastAsia="Calibri"/>
              </w:rPr>
              <w:t>СОДЕРЖАНИЕ</w:t>
            </w:r>
          </w:p>
        </w:tc>
      </w:tr>
      <w:tr w:rsidR="009859CE" w:rsidRPr="00334D5B" w14:paraId="221A8DBA" w14:textId="77777777" w:rsidTr="003452EE">
        <w:tc>
          <w:tcPr>
            <w:tcW w:w="1738" w:type="dxa"/>
          </w:tcPr>
          <w:p w14:paraId="2A1C2ECC" w14:textId="77777777" w:rsidR="009859CE" w:rsidRPr="00334D5B" w:rsidRDefault="009859CE" w:rsidP="003452EE">
            <w:pPr>
              <w:jc w:val="center"/>
            </w:pPr>
            <w:r w:rsidRPr="00334D5B">
              <w:t>Дата и номер документа</w:t>
            </w:r>
          </w:p>
        </w:tc>
        <w:tc>
          <w:tcPr>
            <w:tcW w:w="7199" w:type="dxa"/>
          </w:tcPr>
          <w:p w14:paraId="163C1B0F" w14:textId="77777777" w:rsidR="009859CE" w:rsidRPr="00334D5B" w:rsidRDefault="009859CE" w:rsidP="003452EE">
            <w:pPr>
              <w:jc w:val="both"/>
            </w:pPr>
            <w:r w:rsidRPr="00334D5B">
              <w:t>Заголовок</w:t>
            </w:r>
          </w:p>
        </w:tc>
        <w:tc>
          <w:tcPr>
            <w:tcW w:w="1420" w:type="dxa"/>
          </w:tcPr>
          <w:p w14:paraId="1AE6C4DA" w14:textId="77777777" w:rsidR="009859CE" w:rsidRPr="00334D5B" w:rsidRDefault="009859CE" w:rsidP="003452EE">
            <w:pPr>
              <w:jc w:val="both"/>
            </w:pPr>
            <w:r w:rsidRPr="00334D5B">
              <w:t>Страница</w:t>
            </w:r>
          </w:p>
        </w:tc>
      </w:tr>
      <w:tr w:rsidR="009859CE" w:rsidRPr="00334D5B" w14:paraId="4CB571E7" w14:textId="77777777" w:rsidTr="003452EE">
        <w:tc>
          <w:tcPr>
            <w:tcW w:w="1738" w:type="dxa"/>
          </w:tcPr>
          <w:p w14:paraId="22E5E10E" w14:textId="358BD8C6" w:rsidR="009859CE" w:rsidRDefault="009859CE" w:rsidP="003452EE">
            <w:pPr>
              <w:jc w:val="center"/>
            </w:pPr>
            <w:r>
              <w:t>6-5</w:t>
            </w:r>
            <w:r w:rsidR="00B97ACF">
              <w:t>8</w:t>
            </w:r>
            <w:r>
              <w:t>5</w:t>
            </w:r>
          </w:p>
          <w:p w14:paraId="67F78BF5" w14:textId="595EC800" w:rsidR="009859CE" w:rsidRDefault="009859CE" w:rsidP="003452EE">
            <w:pPr>
              <w:jc w:val="center"/>
            </w:pPr>
            <w:r>
              <w:t>3</w:t>
            </w:r>
            <w:r w:rsidR="00B97ACF">
              <w:t>15</w:t>
            </w:r>
            <w:r>
              <w:t>.1</w:t>
            </w:r>
            <w:r w:rsidR="00B97ACF">
              <w:t>2</w:t>
            </w:r>
            <w:r>
              <w:t>.2023г.</w:t>
            </w:r>
          </w:p>
        </w:tc>
        <w:tc>
          <w:tcPr>
            <w:tcW w:w="7199" w:type="dxa"/>
          </w:tcPr>
          <w:p w14:paraId="1EC126D9" w14:textId="0E622861" w:rsidR="009859CE" w:rsidRPr="00374ADB" w:rsidRDefault="00B97ACF" w:rsidP="003452EE">
            <w:pPr>
              <w:jc w:val="both"/>
            </w:pPr>
            <w:r>
              <w:t>Об утверждении прогнозного плана (программы) приватизации муниципального имущества Трубчевского муниципального района на 2024 год</w:t>
            </w:r>
          </w:p>
        </w:tc>
        <w:tc>
          <w:tcPr>
            <w:tcW w:w="1420" w:type="dxa"/>
          </w:tcPr>
          <w:p w14:paraId="72FC1B6F" w14:textId="77022269" w:rsidR="009859CE" w:rsidRDefault="009859CE" w:rsidP="003452EE">
            <w:pPr>
              <w:jc w:val="both"/>
            </w:pPr>
            <w:r>
              <w:t>2</w:t>
            </w:r>
            <w:r w:rsidR="00B97ACF">
              <w:t>-4</w:t>
            </w:r>
          </w:p>
        </w:tc>
      </w:tr>
      <w:tr w:rsidR="009859CE" w:rsidRPr="00334D5B" w14:paraId="7EA783C2" w14:textId="77777777" w:rsidTr="003452EE">
        <w:tc>
          <w:tcPr>
            <w:tcW w:w="1738" w:type="dxa"/>
          </w:tcPr>
          <w:p w14:paraId="74AD1B95" w14:textId="48C990B4" w:rsidR="00B97ACF" w:rsidRDefault="00B97ACF" w:rsidP="00B97ACF">
            <w:pPr>
              <w:jc w:val="center"/>
            </w:pPr>
            <w:r>
              <w:t>6-58</w:t>
            </w:r>
            <w:r>
              <w:t>7</w:t>
            </w:r>
          </w:p>
          <w:p w14:paraId="67DF7911" w14:textId="300827FA" w:rsidR="009859CE" w:rsidRDefault="00B97ACF" w:rsidP="00B97ACF">
            <w:pPr>
              <w:jc w:val="center"/>
            </w:pPr>
            <w:r>
              <w:t>315.12.2023г.</w:t>
            </w:r>
          </w:p>
        </w:tc>
        <w:tc>
          <w:tcPr>
            <w:tcW w:w="7199" w:type="dxa"/>
          </w:tcPr>
          <w:p w14:paraId="03346C54" w14:textId="6D05314B" w:rsidR="009859CE" w:rsidRPr="00374ADB" w:rsidRDefault="00B97ACF" w:rsidP="003452EE">
            <w:pPr>
              <w:jc w:val="both"/>
            </w:pPr>
            <w:r>
              <w:t>О</w:t>
            </w:r>
            <w:r w:rsidRPr="003C5614">
              <w:t xml:space="preserve"> бюджете Трубчевского муниципального района Брянской области на 202</w:t>
            </w:r>
            <w:r>
              <w:t>4</w:t>
            </w:r>
            <w:r w:rsidRPr="003C5614">
              <w:t xml:space="preserve"> год и на плановый период 202</w:t>
            </w:r>
            <w:r>
              <w:t>5</w:t>
            </w:r>
            <w:r w:rsidRPr="003C5614">
              <w:t xml:space="preserve"> и 202</w:t>
            </w:r>
            <w:r>
              <w:t>6</w:t>
            </w:r>
            <w:r w:rsidRPr="003C5614">
              <w:t xml:space="preserve"> годов</w:t>
            </w:r>
            <w:r>
              <w:t xml:space="preserve"> (первое чтение)</w:t>
            </w:r>
          </w:p>
        </w:tc>
        <w:tc>
          <w:tcPr>
            <w:tcW w:w="1420" w:type="dxa"/>
          </w:tcPr>
          <w:p w14:paraId="0D2C7C41" w14:textId="37385267" w:rsidR="009859CE" w:rsidRDefault="00B97ACF" w:rsidP="003452EE">
            <w:pPr>
              <w:jc w:val="both"/>
            </w:pPr>
            <w:r>
              <w:t>4-5</w:t>
            </w:r>
          </w:p>
        </w:tc>
      </w:tr>
      <w:tr w:rsidR="009859CE" w:rsidRPr="00334D5B" w14:paraId="117C2388" w14:textId="77777777" w:rsidTr="003452EE">
        <w:tc>
          <w:tcPr>
            <w:tcW w:w="1738" w:type="dxa"/>
          </w:tcPr>
          <w:p w14:paraId="000920D6" w14:textId="77777777" w:rsidR="009859CE" w:rsidRDefault="009859CE" w:rsidP="003452EE">
            <w:pPr>
              <w:jc w:val="center"/>
            </w:pPr>
          </w:p>
        </w:tc>
        <w:tc>
          <w:tcPr>
            <w:tcW w:w="7199" w:type="dxa"/>
          </w:tcPr>
          <w:p w14:paraId="793D5794" w14:textId="6BB2D948" w:rsidR="009859CE" w:rsidRPr="00294A00" w:rsidRDefault="009859CE" w:rsidP="003452EE">
            <w:pPr>
              <w:jc w:val="both"/>
            </w:pPr>
            <w:r>
              <w:t>Итоговый документ публичных слушаний</w:t>
            </w:r>
          </w:p>
        </w:tc>
        <w:tc>
          <w:tcPr>
            <w:tcW w:w="1420" w:type="dxa"/>
          </w:tcPr>
          <w:p w14:paraId="4155BE8E" w14:textId="44492468" w:rsidR="009859CE" w:rsidRDefault="009859CE" w:rsidP="003452EE">
            <w:pPr>
              <w:jc w:val="both"/>
            </w:pPr>
            <w:r>
              <w:t>6</w:t>
            </w:r>
          </w:p>
        </w:tc>
      </w:tr>
    </w:tbl>
    <w:p w14:paraId="324C4E32" w14:textId="77777777" w:rsidR="00893BA7" w:rsidRPr="00BB3D8D" w:rsidRDefault="00893BA7" w:rsidP="00BB3D8D"/>
    <w:sectPr w:rsidR="00893BA7" w:rsidRPr="00BB3D8D" w:rsidSect="0026656D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CA561" w14:textId="77777777" w:rsidR="00525D46" w:rsidRDefault="00525D46" w:rsidP="00CB13D9">
      <w:r>
        <w:separator/>
      </w:r>
    </w:p>
  </w:endnote>
  <w:endnote w:type="continuationSeparator" w:id="0">
    <w:p w14:paraId="5DA0438E" w14:textId="77777777" w:rsidR="00525D46" w:rsidRDefault="00525D46" w:rsidP="00CB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5964939"/>
      <w:docPartObj>
        <w:docPartGallery w:val="Page Numbers (Bottom of Page)"/>
        <w:docPartUnique/>
      </w:docPartObj>
    </w:sdtPr>
    <w:sdtContent>
      <w:p w14:paraId="1588F062" w14:textId="24DD99F1" w:rsidR="00CF3AC7" w:rsidRDefault="00CF3AC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73AC9" w14:textId="77777777" w:rsidR="00CB13D9" w:rsidRDefault="00CB13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3119A" w14:textId="77777777" w:rsidR="00525D46" w:rsidRDefault="00525D46" w:rsidP="00CB13D9">
      <w:r>
        <w:separator/>
      </w:r>
    </w:p>
  </w:footnote>
  <w:footnote w:type="continuationSeparator" w:id="0">
    <w:p w14:paraId="7DF7E995" w14:textId="77777777" w:rsidR="00525D46" w:rsidRDefault="00525D46" w:rsidP="00CB1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4E741F"/>
    <w:multiLevelType w:val="singleLevel"/>
    <w:tmpl w:val="FF4E741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16D566A"/>
    <w:multiLevelType w:val="hybridMultilevel"/>
    <w:tmpl w:val="F47E2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7A5F"/>
    <w:multiLevelType w:val="singleLevel"/>
    <w:tmpl w:val="0B4C7A5F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16"/>
        <w:szCs w:val="16"/>
      </w:rPr>
    </w:lvl>
  </w:abstractNum>
  <w:abstractNum w:abstractNumId="4" w15:restartNumberingAfterBreak="0">
    <w:nsid w:val="0F1014E5"/>
    <w:multiLevelType w:val="multilevel"/>
    <w:tmpl w:val="0F1014E5"/>
    <w:lvl w:ilvl="0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91075C"/>
    <w:multiLevelType w:val="hybridMultilevel"/>
    <w:tmpl w:val="1A269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0372"/>
    <w:multiLevelType w:val="hybridMultilevel"/>
    <w:tmpl w:val="932C6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C13AD"/>
    <w:multiLevelType w:val="hybridMultilevel"/>
    <w:tmpl w:val="FA2E6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AC2E35"/>
    <w:multiLevelType w:val="hybridMultilevel"/>
    <w:tmpl w:val="A3BA829E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792F3D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E945CC"/>
    <w:multiLevelType w:val="multilevel"/>
    <w:tmpl w:val="1CE945CC"/>
    <w:lvl w:ilvl="0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08C445B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F204F3"/>
    <w:multiLevelType w:val="hybridMultilevel"/>
    <w:tmpl w:val="16F2BCB8"/>
    <w:lvl w:ilvl="0" w:tplc="6AF8487C">
      <w:start w:val="1"/>
      <w:numFmt w:val="decimal"/>
      <w:lvlText w:val="%1."/>
      <w:lvlJc w:val="left"/>
      <w:pPr>
        <w:ind w:left="6162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566ECF"/>
    <w:multiLevelType w:val="hybridMultilevel"/>
    <w:tmpl w:val="3D266B08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123" w:hanging="55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AAA761E"/>
    <w:multiLevelType w:val="hybridMultilevel"/>
    <w:tmpl w:val="7E447304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7F5E49"/>
    <w:multiLevelType w:val="hybridMultilevel"/>
    <w:tmpl w:val="B954686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8" w15:restartNumberingAfterBreak="0">
    <w:nsid w:val="36621DC7"/>
    <w:multiLevelType w:val="hybridMultilevel"/>
    <w:tmpl w:val="FABA646C"/>
    <w:lvl w:ilvl="0" w:tplc="BE44B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B13018C"/>
    <w:multiLevelType w:val="hybridMultilevel"/>
    <w:tmpl w:val="86587BFA"/>
    <w:lvl w:ilvl="0" w:tplc="C802998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845C08"/>
    <w:multiLevelType w:val="hybridMultilevel"/>
    <w:tmpl w:val="067E88E6"/>
    <w:lvl w:ilvl="0" w:tplc="DE7494F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46E742E3"/>
    <w:multiLevelType w:val="multilevel"/>
    <w:tmpl w:val="46E742E3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824A13C"/>
    <w:multiLevelType w:val="singleLevel"/>
    <w:tmpl w:val="4824A13C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B024D09"/>
    <w:multiLevelType w:val="hybridMultilevel"/>
    <w:tmpl w:val="8CC60296"/>
    <w:lvl w:ilvl="0" w:tplc="95C8A780">
      <w:start w:val="1"/>
      <w:numFmt w:val="decimal"/>
      <w:lvlText w:val="%1."/>
      <w:lvlJc w:val="left"/>
      <w:pPr>
        <w:ind w:left="2550" w:hanging="16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C2E4082"/>
    <w:multiLevelType w:val="hybridMultilevel"/>
    <w:tmpl w:val="6B2621C6"/>
    <w:lvl w:ilvl="0" w:tplc="7CDC6E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D0C0B9A"/>
    <w:multiLevelType w:val="hybridMultilevel"/>
    <w:tmpl w:val="94B4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6449A"/>
    <w:multiLevelType w:val="hybridMultilevel"/>
    <w:tmpl w:val="0F1A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067AE"/>
    <w:multiLevelType w:val="hybridMultilevel"/>
    <w:tmpl w:val="19D8B6FC"/>
    <w:lvl w:ilvl="0" w:tplc="A83ED4C4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545"/>
        </w:tabs>
        <w:ind w:left="1545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28" w15:restartNumberingAfterBreak="0">
    <w:nsid w:val="59542BD1"/>
    <w:multiLevelType w:val="multilevel"/>
    <w:tmpl w:val="35069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7458F9"/>
    <w:multiLevelType w:val="hybridMultilevel"/>
    <w:tmpl w:val="B764F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830595F"/>
    <w:multiLevelType w:val="hybridMultilevel"/>
    <w:tmpl w:val="97925C22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FB1612"/>
    <w:multiLevelType w:val="multilevel"/>
    <w:tmpl w:val="6CFB161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A0D5C"/>
    <w:multiLevelType w:val="hybridMultilevel"/>
    <w:tmpl w:val="177C4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3C26AC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7C789A"/>
    <w:multiLevelType w:val="hybridMultilevel"/>
    <w:tmpl w:val="19345A0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280567">
    <w:abstractNumId w:val="7"/>
  </w:num>
  <w:num w:numId="2" w16cid:durableId="521935694">
    <w:abstractNumId w:val="27"/>
  </w:num>
  <w:num w:numId="3" w16cid:durableId="1028412293">
    <w:abstractNumId w:val="16"/>
  </w:num>
  <w:num w:numId="4" w16cid:durableId="1322660704">
    <w:abstractNumId w:val="8"/>
  </w:num>
  <w:num w:numId="5" w16cid:durableId="590158805">
    <w:abstractNumId w:val="30"/>
  </w:num>
  <w:num w:numId="6" w16cid:durableId="103155774">
    <w:abstractNumId w:val="1"/>
  </w:num>
  <w:num w:numId="7" w16cid:durableId="1859653959">
    <w:abstractNumId w:val="32"/>
  </w:num>
  <w:num w:numId="8" w16cid:durableId="1916670876">
    <w:abstractNumId w:val="20"/>
  </w:num>
  <w:num w:numId="9" w16cid:durableId="1895382897">
    <w:abstractNumId w:val="28"/>
  </w:num>
  <w:num w:numId="10" w16cid:durableId="368454506">
    <w:abstractNumId w:val="25"/>
  </w:num>
  <w:num w:numId="11" w16cid:durableId="1053236007">
    <w:abstractNumId w:val="6"/>
  </w:num>
  <w:num w:numId="12" w16cid:durableId="1659765236">
    <w:abstractNumId w:val="21"/>
  </w:num>
  <w:num w:numId="13" w16cid:durableId="196355758">
    <w:abstractNumId w:val="0"/>
  </w:num>
  <w:num w:numId="14" w16cid:durableId="744840113">
    <w:abstractNumId w:val="22"/>
  </w:num>
  <w:num w:numId="15" w16cid:durableId="1864443654">
    <w:abstractNumId w:val="31"/>
  </w:num>
  <w:num w:numId="16" w16cid:durableId="1070930950">
    <w:abstractNumId w:val="11"/>
  </w:num>
  <w:num w:numId="17" w16cid:durableId="1268542414">
    <w:abstractNumId w:val="3"/>
  </w:num>
  <w:num w:numId="18" w16cid:durableId="366372189">
    <w:abstractNumId w:val="4"/>
  </w:num>
  <w:num w:numId="19" w16cid:durableId="1549412833">
    <w:abstractNumId w:val="5"/>
  </w:num>
  <w:num w:numId="20" w16cid:durableId="1474715039">
    <w:abstractNumId w:val="33"/>
  </w:num>
  <w:num w:numId="21" w16cid:durableId="1995572087">
    <w:abstractNumId w:val="14"/>
  </w:num>
  <w:num w:numId="22" w16cid:durableId="463041005">
    <w:abstractNumId w:val="2"/>
  </w:num>
  <w:num w:numId="23" w16cid:durableId="8192322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9027553">
    <w:abstractNumId w:val="19"/>
  </w:num>
  <w:num w:numId="25" w16cid:durableId="1154371700">
    <w:abstractNumId w:val="23"/>
  </w:num>
  <w:num w:numId="26" w16cid:durableId="317147849">
    <w:abstractNumId w:val="18"/>
  </w:num>
  <w:num w:numId="27" w16cid:durableId="1567105433">
    <w:abstractNumId w:val="24"/>
  </w:num>
  <w:num w:numId="28" w16cid:durableId="1006640076">
    <w:abstractNumId w:val="26"/>
  </w:num>
  <w:num w:numId="29" w16cid:durableId="20453270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9206371">
    <w:abstractNumId w:val="9"/>
  </w:num>
  <w:num w:numId="31" w16cid:durableId="1274946332">
    <w:abstractNumId w:val="10"/>
  </w:num>
  <w:num w:numId="32" w16cid:durableId="738134475">
    <w:abstractNumId w:val="12"/>
  </w:num>
  <w:num w:numId="33" w16cid:durableId="1367557823">
    <w:abstractNumId w:val="17"/>
  </w:num>
  <w:num w:numId="34" w16cid:durableId="11109762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15"/>
    <w:rsid w:val="001353D5"/>
    <w:rsid w:val="00212911"/>
    <w:rsid w:val="00221898"/>
    <w:rsid w:val="0023568B"/>
    <w:rsid w:val="0026656D"/>
    <w:rsid w:val="002D1215"/>
    <w:rsid w:val="00334D5B"/>
    <w:rsid w:val="00346078"/>
    <w:rsid w:val="003D3ADA"/>
    <w:rsid w:val="00435B0D"/>
    <w:rsid w:val="00444F73"/>
    <w:rsid w:val="00467F6C"/>
    <w:rsid w:val="004F4B51"/>
    <w:rsid w:val="00525D46"/>
    <w:rsid w:val="005424A1"/>
    <w:rsid w:val="005B52A9"/>
    <w:rsid w:val="005D19AD"/>
    <w:rsid w:val="005F3D69"/>
    <w:rsid w:val="006172A9"/>
    <w:rsid w:val="006442F7"/>
    <w:rsid w:val="006B2C8B"/>
    <w:rsid w:val="007258C1"/>
    <w:rsid w:val="007C070C"/>
    <w:rsid w:val="007D3989"/>
    <w:rsid w:val="007D42CB"/>
    <w:rsid w:val="00893BA7"/>
    <w:rsid w:val="008D10D6"/>
    <w:rsid w:val="008E7E22"/>
    <w:rsid w:val="00913E15"/>
    <w:rsid w:val="0092237B"/>
    <w:rsid w:val="009772BC"/>
    <w:rsid w:val="00983927"/>
    <w:rsid w:val="009859CE"/>
    <w:rsid w:val="00991B27"/>
    <w:rsid w:val="009D3DD7"/>
    <w:rsid w:val="00A4432A"/>
    <w:rsid w:val="00A76A6A"/>
    <w:rsid w:val="00AE0DB4"/>
    <w:rsid w:val="00AF6CA8"/>
    <w:rsid w:val="00B26F43"/>
    <w:rsid w:val="00B315A3"/>
    <w:rsid w:val="00B65510"/>
    <w:rsid w:val="00B97ACF"/>
    <w:rsid w:val="00BA01F3"/>
    <w:rsid w:val="00BA740A"/>
    <w:rsid w:val="00BB3D8D"/>
    <w:rsid w:val="00C552FA"/>
    <w:rsid w:val="00CB13D9"/>
    <w:rsid w:val="00CF3AC7"/>
    <w:rsid w:val="00D94B9D"/>
    <w:rsid w:val="00E50E9E"/>
    <w:rsid w:val="00FF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5434"/>
  <w15:chartTrackingRefBased/>
  <w15:docId w15:val="{0EF5E7D9-7277-42FC-B789-2E5F054F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46078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346078"/>
    <w:pPr>
      <w:keepNext/>
      <w:jc w:val="center"/>
      <w:outlineLvl w:val="3"/>
    </w:pPr>
    <w:rPr>
      <w:sz w:val="28"/>
    </w:rPr>
  </w:style>
  <w:style w:type="paragraph" w:styleId="7">
    <w:name w:val="heading 7"/>
    <w:basedOn w:val="a"/>
    <w:next w:val="a"/>
    <w:link w:val="70"/>
    <w:qFormat/>
    <w:rsid w:val="00346078"/>
    <w:pPr>
      <w:keepNext/>
      <w:outlineLvl w:val="6"/>
    </w:pPr>
    <w:rPr>
      <w:b/>
      <w:bCs/>
      <w:color w:val="000000"/>
      <w:sz w:val="28"/>
    </w:rPr>
  </w:style>
  <w:style w:type="paragraph" w:styleId="8">
    <w:name w:val="heading 8"/>
    <w:basedOn w:val="a"/>
    <w:next w:val="a"/>
    <w:link w:val="80"/>
    <w:qFormat/>
    <w:rsid w:val="00346078"/>
    <w:pPr>
      <w:keepNext/>
      <w:jc w:val="center"/>
      <w:outlineLvl w:val="7"/>
    </w:pPr>
    <w:rPr>
      <w:b/>
      <w:bCs/>
      <w:color w:val="FF0000"/>
      <w:sz w:val="32"/>
    </w:rPr>
  </w:style>
  <w:style w:type="paragraph" w:styleId="9">
    <w:name w:val="heading 9"/>
    <w:basedOn w:val="a"/>
    <w:next w:val="a"/>
    <w:link w:val="90"/>
    <w:qFormat/>
    <w:rsid w:val="00346078"/>
    <w:pPr>
      <w:keepNext/>
      <w:outlineLvl w:val="8"/>
    </w:pPr>
    <w:rPr>
      <w:b/>
      <w:bCs/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character" w:styleId="a4">
    <w:name w:val="FollowedHyperlink"/>
    <w:uiPriority w:val="99"/>
    <w:rsid w:val="00913E15"/>
    <w:rPr>
      <w:color w:val="800080"/>
      <w:u w:val="single"/>
    </w:rPr>
  </w:style>
  <w:style w:type="paragraph" w:styleId="a5">
    <w:name w:val="Balloon Text"/>
    <w:basedOn w:val="a"/>
    <w:link w:val="a6"/>
    <w:rsid w:val="00913E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13E1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13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913E15"/>
    <w:rPr>
      <w:color w:val="0000FF"/>
      <w:u w:val="single"/>
    </w:rPr>
  </w:style>
  <w:style w:type="paragraph" w:customStyle="1" w:styleId="xl65">
    <w:name w:val="xl65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68">
    <w:name w:val="xl6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913E15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74">
    <w:name w:val="xl74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5">
    <w:name w:val="xl75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styleId="a8">
    <w:name w:val="header"/>
    <w:basedOn w:val="a"/>
    <w:link w:val="a9"/>
    <w:rsid w:val="00913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13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913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103">
    <w:name w:val="xl103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6">
    <w:name w:val="xl10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5">
    <w:name w:val="xl105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msonormal0">
    <w:name w:val="msonormal"/>
    <w:basedOn w:val="a"/>
    <w:rsid w:val="00913E15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913E1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913E15"/>
    <w:pP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913E15"/>
    <w:pP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13E15"/>
    <w:pP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6">
    <w:name w:val="xl116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7">
    <w:name w:val="xl117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8">
    <w:name w:val="xl118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0">
    <w:name w:val="xl120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2">
    <w:name w:val="xl122"/>
    <w:basedOn w:val="a"/>
    <w:rsid w:val="00913E15"/>
    <w:pPr>
      <w:spacing w:before="100" w:beforeAutospacing="1" w:after="100" w:afterAutospacing="1"/>
      <w:jc w:val="center"/>
    </w:pPr>
    <w:rPr>
      <w:b/>
      <w:bCs/>
      <w:sz w:val="21"/>
      <w:szCs w:val="21"/>
    </w:rPr>
  </w:style>
  <w:style w:type="paragraph" w:customStyle="1" w:styleId="ConsPlusNormal">
    <w:name w:val="ConsPlusNormal"/>
    <w:link w:val="ConsPlusNormal1"/>
    <w:rsid w:val="002356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10"/>
    <w:rsid w:val="0023568B"/>
    <w:rPr>
      <w:sz w:val="30"/>
      <w:szCs w:val="30"/>
      <w:shd w:val="clear" w:color="auto" w:fill="FFFFFF"/>
    </w:rPr>
  </w:style>
  <w:style w:type="character" w:customStyle="1" w:styleId="21">
    <w:name w:val="Основной текст (2)_"/>
    <w:link w:val="22"/>
    <w:rsid w:val="0023568B"/>
    <w:rPr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link w:val="30"/>
    <w:rsid w:val="0023568B"/>
    <w:rPr>
      <w:b/>
      <w:bCs/>
      <w:i/>
      <w:iCs/>
      <w:sz w:val="31"/>
      <w:szCs w:val="31"/>
      <w:shd w:val="clear" w:color="auto" w:fill="FFFFFF"/>
    </w:rPr>
  </w:style>
  <w:style w:type="character" w:customStyle="1" w:styleId="11">
    <w:name w:val="Заголовок №1_"/>
    <w:link w:val="12"/>
    <w:rsid w:val="0023568B"/>
    <w:rPr>
      <w:b/>
      <w:bCs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ac"/>
    <w:rsid w:val="0023568B"/>
    <w:pPr>
      <w:widowControl w:val="0"/>
      <w:shd w:val="clear" w:color="auto" w:fill="FFFFFF"/>
      <w:spacing w:after="300" w:line="365" w:lineRule="exact"/>
    </w:pPr>
    <w:rPr>
      <w:rFonts w:asciiTheme="minorHAnsi" w:eastAsiaTheme="minorHAnsi" w:hAnsiTheme="minorHAnsi" w:cstheme="minorBidi"/>
      <w:sz w:val="30"/>
      <w:szCs w:val="30"/>
      <w:shd w:val="clear" w:color="auto" w:fill="FFFFFF"/>
      <w:lang w:eastAsia="en-US"/>
    </w:rPr>
  </w:style>
  <w:style w:type="paragraph" w:customStyle="1" w:styleId="22">
    <w:name w:val="Основной текст (2)"/>
    <w:basedOn w:val="a"/>
    <w:link w:val="21"/>
    <w:rsid w:val="0023568B"/>
    <w:pPr>
      <w:widowControl w:val="0"/>
      <w:shd w:val="clear" w:color="auto" w:fill="FFFFFF"/>
      <w:spacing w:before="300" w:after="480" w:line="0" w:lineRule="atLeast"/>
      <w:ind w:hanging="1420"/>
      <w:jc w:val="center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paragraph" w:customStyle="1" w:styleId="30">
    <w:name w:val="Основной текст (3)"/>
    <w:basedOn w:val="a"/>
    <w:link w:val="3"/>
    <w:rsid w:val="0023568B"/>
    <w:pPr>
      <w:widowControl w:val="0"/>
      <w:shd w:val="clear" w:color="auto" w:fill="FFFFFF"/>
      <w:spacing w:line="365" w:lineRule="exact"/>
      <w:jc w:val="center"/>
    </w:pPr>
    <w:rPr>
      <w:rFonts w:asciiTheme="minorHAnsi" w:eastAsiaTheme="minorHAnsi" w:hAnsiTheme="minorHAnsi" w:cstheme="minorBidi"/>
      <w:b/>
      <w:bCs/>
      <w:i/>
      <w:iCs/>
      <w:sz w:val="31"/>
      <w:szCs w:val="31"/>
      <w:shd w:val="clear" w:color="auto" w:fill="FFFFFF"/>
      <w:lang w:eastAsia="en-US"/>
    </w:rPr>
  </w:style>
  <w:style w:type="paragraph" w:customStyle="1" w:styleId="12">
    <w:name w:val="Заголовок №1"/>
    <w:basedOn w:val="a"/>
    <w:link w:val="11"/>
    <w:rsid w:val="0023568B"/>
    <w:pPr>
      <w:widowControl w:val="0"/>
      <w:shd w:val="clear" w:color="auto" w:fill="FFFFFF"/>
      <w:spacing w:before="300" w:after="8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character" w:customStyle="1" w:styleId="100">
    <w:name w:val="Основной текст (10)_"/>
    <w:link w:val="101"/>
    <w:rsid w:val="00991B27"/>
    <w:rPr>
      <w:b/>
      <w:b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91B27"/>
    <w:pPr>
      <w:shd w:val="clear" w:color="auto" w:fill="FFFFFF"/>
      <w:spacing w:before="120" w:line="212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d">
    <w:name w:val="Title"/>
    <w:basedOn w:val="a"/>
    <w:link w:val="ae"/>
    <w:qFormat/>
    <w:rsid w:val="00991B27"/>
    <w:pPr>
      <w:ind w:left="709" w:right="139"/>
      <w:jc w:val="center"/>
    </w:pPr>
    <w:rPr>
      <w:sz w:val="40"/>
      <w:szCs w:val="20"/>
    </w:rPr>
  </w:style>
  <w:style w:type="character" w:customStyle="1" w:styleId="ae">
    <w:name w:val="Заголовок Знак"/>
    <w:basedOn w:val="a0"/>
    <w:link w:val="ad"/>
    <w:rsid w:val="00991B27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f">
    <w:name w:val="Текст Знак"/>
    <w:aliases w:val="Знак Знак Знак,Знак Знак Знак Знак Знак Знак Знак,Знак Знак Знак Знак Знак Знак1,Знак Знак Знак1 Знак Знак,Знак Знак Знак Знак Знак Знак Знак Знак Знак Знак Знак Знак Знак"/>
    <w:basedOn w:val="a0"/>
    <w:link w:val="af0"/>
    <w:semiHidden/>
    <w:locked/>
    <w:rsid w:val="00991B27"/>
    <w:rPr>
      <w:rFonts w:ascii="Courier New" w:hAnsi="Courier New" w:cs="Courier New"/>
    </w:rPr>
  </w:style>
  <w:style w:type="paragraph" w:styleId="af0">
    <w:name w:val="Plain Text"/>
    <w:aliases w:val="Знак Знак,Знак Знак Знак Знак Знак Знак,Знак Знак Знак Знак Знак,Знак Знак Знак1 Знак,Знак Знак Знак Знак Знак Знак Знак Знак Знак Знак Знак Знак"/>
    <w:basedOn w:val="a"/>
    <w:link w:val="af"/>
    <w:semiHidden/>
    <w:unhideWhenUsed/>
    <w:rsid w:val="00991B27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3">
    <w:name w:val="Текст Знак1"/>
    <w:basedOn w:val="a0"/>
    <w:uiPriority w:val="99"/>
    <w:semiHidden/>
    <w:rsid w:val="00991B27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23">
    <w:name w:val="Знак Знак Знак2"/>
    <w:basedOn w:val="a"/>
    <w:rsid w:val="00991B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9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rsid w:val="00991B27"/>
    <w:pPr>
      <w:widowControl w:val="0"/>
      <w:autoSpaceDE w:val="0"/>
      <w:autoSpaceDN w:val="0"/>
      <w:adjustRightInd w:val="0"/>
      <w:spacing w:line="322" w:lineRule="exact"/>
      <w:ind w:firstLine="706"/>
    </w:pPr>
  </w:style>
  <w:style w:type="character" w:customStyle="1" w:styleId="ConsPlusNormal1">
    <w:name w:val="ConsPlusNormal1"/>
    <w:link w:val="ConsPlusNormal"/>
    <w:locked/>
    <w:rsid w:val="00991B2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991B27"/>
  </w:style>
  <w:style w:type="paragraph" w:customStyle="1" w:styleId="Style4">
    <w:name w:val="Style4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696"/>
    </w:pPr>
  </w:style>
  <w:style w:type="paragraph" w:customStyle="1" w:styleId="Style5">
    <w:name w:val="Style5"/>
    <w:basedOn w:val="a"/>
    <w:rsid w:val="00334D5B"/>
    <w:pPr>
      <w:widowControl w:val="0"/>
      <w:autoSpaceDE w:val="0"/>
      <w:autoSpaceDN w:val="0"/>
      <w:adjustRightInd w:val="0"/>
      <w:spacing w:line="298" w:lineRule="exact"/>
    </w:pPr>
  </w:style>
  <w:style w:type="paragraph" w:customStyle="1" w:styleId="Style6">
    <w:name w:val="Style6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701"/>
      <w:jc w:val="both"/>
    </w:pPr>
  </w:style>
  <w:style w:type="character" w:customStyle="1" w:styleId="FontStyle11">
    <w:name w:val="Font Style11"/>
    <w:rsid w:val="00334D5B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334D5B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435B0D"/>
    <w:pPr>
      <w:spacing w:after="160" w:line="259" w:lineRule="auto"/>
    </w:pPr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35B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3">
    <w:name w:val="Font Style13"/>
    <w:rsid w:val="00435B0D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f">
    <w:name w:val="f"/>
    <w:basedOn w:val="a"/>
    <w:rsid w:val="00435B0D"/>
    <w:pPr>
      <w:spacing w:before="100" w:beforeAutospacing="1" w:after="100" w:afterAutospacing="1"/>
    </w:pPr>
  </w:style>
  <w:style w:type="paragraph" w:customStyle="1" w:styleId="af3">
    <w:name w:val="Знак Знак Знак Знак"/>
    <w:basedOn w:val="a"/>
    <w:rsid w:val="00435B0D"/>
    <w:rPr>
      <w:rFonts w:ascii="Verdana" w:hAnsi="Verdana" w:cs="Verdana"/>
      <w:sz w:val="20"/>
      <w:szCs w:val="20"/>
      <w:lang w:val="en-US" w:eastAsia="en-US"/>
    </w:rPr>
  </w:style>
  <w:style w:type="numbering" w:customStyle="1" w:styleId="14">
    <w:name w:val="Нет списка1"/>
    <w:next w:val="a2"/>
    <w:uiPriority w:val="99"/>
    <w:semiHidden/>
    <w:unhideWhenUsed/>
    <w:rsid w:val="00435B0D"/>
  </w:style>
  <w:style w:type="numbering" w:customStyle="1" w:styleId="110">
    <w:name w:val="Нет списка11"/>
    <w:next w:val="a2"/>
    <w:uiPriority w:val="99"/>
    <w:semiHidden/>
    <w:unhideWhenUsed/>
    <w:rsid w:val="00435B0D"/>
  </w:style>
  <w:style w:type="paragraph" w:styleId="af4">
    <w:name w:val="No Spacing"/>
    <w:uiPriority w:val="1"/>
    <w:qFormat/>
    <w:rsid w:val="00435B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23">
    <w:name w:val="xl123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4">
    <w:name w:val="xl124"/>
    <w:basedOn w:val="a"/>
    <w:rsid w:val="00435B0D"/>
    <w:pP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u w:val="single"/>
    </w:rPr>
  </w:style>
  <w:style w:type="paragraph" w:customStyle="1" w:styleId="xl126">
    <w:name w:val="xl126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7">
    <w:name w:val="xl127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8">
    <w:name w:val="xl128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"/>
    <w:rsid w:val="00435B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5">
    <w:name w:val="Body Text Indent"/>
    <w:basedOn w:val="a"/>
    <w:link w:val="af6"/>
    <w:semiHidden/>
    <w:rsid w:val="007D3989"/>
    <w:pPr>
      <w:ind w:firstLine="540"/>
      <w:jc w:val="both"/>
    </w:pPr>
    <w:rPr>
      <w:rFonts w:ascii="Arial" w:hAnsi="Arial" w:cs="Arial"/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semiHidden/>
    <w:rsid w:val="007D3989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"/>
    <w:basedOn w:val="a"/>
    <w:link w:val="af8"/>
    <w:rsid w:val="007D3989"/>
    <w:pPr>
      <w:spacing w:line="360" w:lineRule="auto"/>
      <w:jc w:val="both"/>
    </w:pPr>
    <w:rPr>
      <w:rFonts w:ascii="Arial" w:hAnsi="Arial" w:cs="Arial"/>
    </w:rPr>
  </w:style>
  <w:style w:type="character" w:customStyle="1" w:styleId="af8">
    <w:name w:val="Основной текст Знак"/>
    <w:basedOn w:val="a0"/>
    <w:link w:val="af7"/>
    <w:rsid w:val="007D398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ocked/>
    <w:rsid w:val="0092237B"/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"/>
    <w:link w:val="25"/>
    <w:unhideWhenUsed/>
    <w:rsid w:val="0092237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23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237B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Без интервала1"/>
    <w:rsid w:val="0092237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f9">
    <w:name w:val="Нормальный (таблица)"/>
    <w:basedOn w:val="a"/>
    <w:next w:val="a"/>
    <w:uiPriority w:val="99"/>
    <w:rsid w:val="0092237B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a">
    <w:name w:val="Прижатый влево"/>
    <w:basedOn w:val="a"/>
    <w:next w:val="a"/>
    <w:uiPriority w:val="99"/>
    <w:rsid w:val="0092237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xl100">
    <w:name w:val="xl100"/>
    <w:basedOn w:val="a"/>
    <w:rsid w:val="00A4432A"/>
    <w:pPr>
      <w:spacing w:before="100" w:beforeAutospacing="1" w:after="100" w:afterAutospacing="1"/>
      <w:jc w:val="right"/>
      <w:textAlignment w:val="center"/>
    </w:pPr>
    <w:rPr>
      <w:i/>
      <w:iCs/>
      <w:sz w:val="18"/>
      <w:szCs w:val="18"/>
    </w:rPr>
  </w:style>
  <w:style w:type="paragraph" w:customStyle="1" w:styleId="xl101">
    <w:name w:val="xl101"/>
    <w:basedOn w:val="a"/>
    <w:rsid w:val="00A4432A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Style1">
    <w:name w:val="Style1"/>
    <w:basedOn w:val="a"/>
    <w:rsid w:val="00A4432A"/>
    <w:pPr>
      <w:widowControl w:val="0"/>
      <w:autoSpaceDE w:val="0"/>
      <w:autoSpaceDN w:val="0"/>
      <w:adjustRightInd w:val="0"/>
    </w:pPr>
  </w:style>
  <w:style w:type="paragraph" w:customStyle="1" w:styleId="xl81">
    <w:name w:val="xl81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A4432A"/>
    <w:pPr>
      <w:shd w:val="clear" w:color="000000" w:fill="auto"/>
      <w:spacing w:before="100" w:beforeAutospacing="1" w:after="100" w:afterAutospacing="1"/>
    </w:pPr>
  </w:style>
  <w:style w:type="paragraph" w:customStyle="1" w:styleId="xl91">
    <w:name w:val="xl91"/>
    <w:basedOn w:val="a"/>
    <w:rsid w:val="00A4432A"/>
    <w:pPr>
      <w:pBdr>
        <w:bottom w:val="single" w:sz="4" w:space="0" w:color="auto"/>
      </w:pBdr>
      <w:shd w:val="clear" w:color="000000" w:fill="auto"/>
      <w:spacing w:before="100" w:beforeAutospacing="1" w:after="100" w:afterAutospacing="1"/>
    </w:pPr>
  </w:style>
  <w:style w:type="paragraph" w:customStyle="1" w:styleId="xl92">
    <w:name w:val="xl92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A4432A"/>
    <w:pPr>
      <w:pBdr>
        <w:bottom w:val="single" w:sz="4" w:space="0" w:color="auto"/>
      </w:pBdr>
      <w:shd w:val="clear" w:color="000000" w:fill="auto"/>
      <w:spacing w:before="100" w:beforeAutospacing="1" w:after="100" w:afterAutospacing="1"/>
      <w:jc w:val="right"/>
      <w:textAlignment w:val="center"/>
    </w:pPr>
    <w:rPr>
      <w:color w:val="FFFFFF"/>
    </w:rPr>
  </w:style>
  <w:style w:type="paragraph" w:customStyle="1" w:styleId="xl94">
    <w:name w:val="xl94"/>
    <w:basedOn w:val="a"/>
    <w:rsid w:val="00A4432A"/>
    <w:pP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A4432A"/>
    <w:pPr>
      <w:shd w:val="clear" w:color="000000" w:fill="auto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A4432A"/>
    <w:pPr>
      <w:pBdr>
        <w:bottom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A4432A"/>
    <w:pP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A44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A4432A"/>
    <w:pPr>
      <w:shd w:val="clear" w:color="000000" w:fill="auto"/>
      <w:spacing w:before="100" w:beforeAutospacing="1" w:after="100" w:afterAutospacing="1"/>
      <w:jc w:val="right"/>
      <w:textAlignment w:val="center"/>
    </w:pPr>
  </w:style>
  <w:style w:type="paragraph" w:customStyle="1" w:styleId="xl132">
    <w:name w:val="xl132"/>
    <w:basedOn w:val="a"/>
    <w:rsid w:val="00A4432A"/>
    <w:pPr>
      <w:shd w:val="clear" w:color="000000" w:fill="auto"/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20">
    <w:name w:val="Заголовок 2 Знак"/>
    <w:basedOn w:val="a0"/>
    <w:link w:val="2"/>
    <w:rsid w:val="0034607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460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46078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46078"/>
    <w:rPr>
      <w:rFonts w:ascii="Times New Roman" w:eastAsia="Times New Roman" w:hAnsi="Times New Roman" w:cs="Times New Roman"/>
      <w:b/>
      <w:bCs/>
      <w:color w:val="FF0000"/>
      <w:sz w:val="32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46078"/>
    <w:rPr>
      <w:rFonts w:ascii="Times New Roman" w:eastAsia="Times New Roman" w:hAnsi="Times New Roman" w:cs="Times New Roman"/>
      <w:b/>
      <w:bCs/>
      <w:color w:val="FF0000"/>
      <w:sz w:val="28"/>
      <w:szCs w:val="24"/>
      <w:lang w:eastAsia="ru-RU"/>
    </w:rPr>
  </w:style>
  <w:style w:type="character" w:styleId="afb">
    <w:name w:val="page number"/>
    <w:basedOn w:val="a0"/>
    <w:rsid w:val="00346078"/>
  </w:style>
  <w:style w:type="character" w:customStyle="1" w:styleId="FontStyle61">
    <w:name w:val="Font Style61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60">
    <w:name w:val="Font Style60"/>
    <w:rsid w:val="00346078"/>
    <w:rPr>
      <w:rFonts w:ascii="Times New Roman" w:hAnsi="Times New Roman" w:cs="Times New Roman" w:hint="default"/>
      <w:b/>
      <w:bCs/>
      <w:sz w:val="34"/>
      <w:szCs w:val="34"/>
    </w:rPr>
  </w:style>
  <w:style w:type="character" w:customStyle="1" w:styleId="FontStyle54">
    <w:name w:val="Font Style54"/>
    <w:rsid w:val="0034607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48">
    <w:name w:val="Font Style48"/>
    <w:rsid w:val="00346078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47">
    <w:name w:val="Font Style47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9">
    <w:name w:val="Style9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49">
    <w:name w:val="Font Style49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10">
    <w:name w:val="Style10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2">
    <w:name w:val="Font Style62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14">
    <w:name w:val="Style14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3">
    <w:name w:val="Font Style63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19">
    <w:name w:val="Style19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346078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72">
    <w:name w:val="Font Style72"/>
    <w:rsid w:val="00346078"/>
    <w:rPr>
      <w:rFonts w:ascii="Times New Roman" w:hAnsi="Times New Roman" w:cs="Times New Roman" w:hint="default"/>
      <w:b/>
      <w:bCs/>
      <w:sz w:val="10"/>
      <w:szCs w:val="10"/>
    </w:rPr>
  </w:style>
  <w:style w:type="paragraph" w:customStyle="1" w:styleId="Style18">
    <w:name w:val="Style18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4">
    <w:name w:val="Font Style64"/>
    <w:rsid w:val="00346078"/>
    <w:rPr>
      <w:rFonts w:ascii="Times New Roman" w:hAnsi="Times New Roman" w:cs="Times New Roman" w:hint="default"/>
      <w:sz w:val="24"/>
      <w:szCs w:val="24"/>
    </w:rPr>
  </w:style>
  <w:style w:type="paragraph" w:customStyle="1" w:styleId="Style28">
    <w:name w:val="Style28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rsid w:val="00346078"/>
    <w:pPr>
      <w:widowControl w:val="0"/>
      <w:autoSpaceDE w:val="0"/>
      <w:autoSpaceDN w:val="0"/>
      <w:adjustRightInd w:val="0"/>
      <w:spacing w:line="365" w:lineRule="exact"/>
      <w:jc w:val="center"/>
    </w:pPr>
  </w:style>
  <w:style w:type="character" w:customStyle="1" w:styleId="FontStyle65">
    <w:name w:val="Font Style65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3">
    <w:name w:val="Style33"/>
    <w:basedOn w:val="a"/>
    <w:rsid w:val="00346078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6">
    <w:name w:val="Font Style66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16">
    <w:name w:val="Style16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7">
    <w:name w:val="Font Style67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25">
    <w:name w:val="Style25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8">
    <w:name w:val="Font Style68"/>
    <w:rsid w:val="00346078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customStyle="1" w:styleId="Style23">
    <w:name w:val="Style23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6">
    <w:name w:val="Font Style56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31">
    <w:name w:val="Style3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346078"/>
    <w:rPr>
      <w:rFonts w:ascii="Times New Roman" w:hAnsi="Times New Roman" w:cs="Times New Roman" w:hint="default"/>
      <w:spacing w:val="20"/>
      <w:sz w:val="24"/>
      <w:szCs w:val="24"/>
    </w:rPr>
  </w:style>
  <w:style w:type="paragraph" w:customStyle="1" w:styleId="Style34">
    <w:name w:val="Style34"/>
    <w:basedOn w:val="a"/>
    <w:rsid w:val="00346078"/>
    <w:pPr>
      <w:widowControl w:val="0"/>
      <w:autoSpaceDE w:val="0"/>
      <w:autoSpaceDN w:val="0"/>
      <w:adjustRightInd w:val="0"/>
      <w:spacing w:line="360" w:lineRule="exact"/>
      <w:ind w:hanging="888"/>
    </w:pPr>
  </w:style>
  <w:style w:type="paragraph" w:customStyle="1" w:styleId="Style26">
    <w:name w:val="Style26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rsid w:val="00346078"/>
    <w:rPr>
      <w:rFonts w:ascii="Franklin Gothic Heavy" w:hAnsi="Franklin Gothic Heavy" w:cs="Franklin Gothic Heavy" w:hint="default"/>
      <w:sz w:val="8"/>
      <w:szCs w:val="8"/>
    </w:rPr>
  </w:style>
  <w:style w:type="paragraph" w:customStyle="1" w:styleId="Style24">
    <w:name w:val="Style24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0">
    <w:name w:val="Font Style50"/>
    <w:rsid w:val="00346078"/>
    <w:rPr>
      <w:rFonts w:ascii="Times New Roman" w:hAnsi="Times New Roman" w:cs="Times New Roman" w:hint="default"/>
      <w:b/>
      <w:bCs/>
      <w:sz w:val="10"/>
      <w:szCs w:val="10"/>
    </w:rPr>
  </w:style>
  <w:style w:type="character" w:customStyle="1" w:styleId="FontStyle52">
    <w:name w:val="Font Style52"/>
    <w:rsid w:val="00346078"/>
    <w:rPr>
      <w:rFonts w:ascii="Times New Roman" w:hAnsi="Times New Roman" w:cs="Times New Roman" w:hint="default"/>
      <w:spacing w:val="-10"/>
      <w:sz w:val="22"/>
      <w:szCs w:val="22"/>
    </w:rPr>
  </w:style>
  <w:style w:type="paragraph" w:customStyle="1" w:styleId="Style21">
    <w:name w:val="Style2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69">
    <w:name w:val="Font Style69"/>
    <w:rsid w:val="00346078"/>
    <w:rPr>
      <w:rFonts w:ascii="Times New Roman" w:hAnsi="Times New Roman" w:cs="Times New Roman" w:hint="default"/>
      <w:sz w:val="22"/>
      <w:szCs w:val="22"/>
    </w:rPr>
  </w:style>
  <w:style w:type="paragraph" w:customStyle="1" w:styleId="Style40">
    <w:name w:val="Style40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rsid w:val="00346078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7">
    <w:name w:val="Style37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71">
    <w:name w:val="Font Style71"/>
    <w:rsid w:val="00346078"/>
    <w:rPr>
      <w:rFonts w:ascii="Times New Roman" w:hAnsi="Times New Roman" w:cs="Times New Roman" w:hint="default"/>
      <w:sz w:val="30"/>
      <w:szCs w:val="30"/>
    </w:rPr>
  </w:style>
  <w:style w:type="paragraph" w:customStyle="1" w:styleId="Style43">
    <w:name w:val="Style43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rsid w:val="00346078"/>
    <w:rPr>
      <w:rFonts w:ascii="Times New Roman" w:hAnsi="Times New Roman" w:cs="Times New Roman" w:hint="default"/>
      <w:spacing w:val="20"/>
      <w:sz w:val="34"/>
      <w:szCs w:val="34"/>
    </w:rPr>
  </w:style>
  <w:style w:type="paragraph" w:customStyle="1" w:styleId="Style42">
    <w:name w:val="Style42"/>
    <w:basedOn w:val="a"/>
    <w:rsid w:val="00346078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73">
    <w:name w:val="Font Style73"/>
    <w:rsid w:val="00346078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41">
    <w:name w:val="Style41"/>
    <w:basedOn w:val="a"/>
    <w:rsid w:val="00346078"/>
    <w:pPr>
      <w:widowControl w:val="0"/>
      <w:autoSpaceDE w:val="0"/>
      <w:autoSpaceDN w:val="0"/>
      <w:adjustRightInd w:val="0"/>
    </w:pPr>
  </w:style>
  <w:style w:type="character" w:customStyle="1" w:styleId="16">
    <w:name w:val="Основной текст Знак1"/>
    <w:basedOn w:val="a0"/>
    <w:uiPriority w:val="99"/>
    <w:semiHidden/>
    <w:rsid w:val="00346078"/>
    <w:rPr>
      <w:spacing w:val="3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8D514-8E73-4AD8-9238-FA4D3704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7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Трубчевский РСНД</dc:creator>
  <cp:keywords/>
  <dc:description/>
  <cp:lastModifiedBy>Raysovet-SG</cp:lastModifiedBy>
  <cp:revision>33</cp:revision>
  <dcterms:created xsi:type="dcterms:W3CDTF">2023-03-10T05:38:00Z</dcterms:created>
  <dcterms:modified xsi:type="dcterms:W3CDTF">2023-12-15T11:54:00Z</dcterms:modified>
</cp:coreProperties>
</file>